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ФЕДЕРАЛЬНАЯ СЛУЖБА ПО НАДЗОРУ В СФЕРЕ ЗАЩИТЫ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ПРАВ ПОТРЕБИТЕЛЕЙ И БЛАГОПОЛУЧИЯ ЧЕЛОВЕКА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ГЛАВНЫЙ ГОСУДАРСТВЕННЫЙ САНИТАРНЫЙ ВРАЧ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РОССИЙСКОЙ ФЕДЕРАЦИИ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ПОСТАНОВЛЕНИЕ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от 24 декабря 2020 г. N 44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ОБ УТВЕРЖДЕНИИ САНИТАРНЫХ ПРАВИЛ СП 2.1.3678-20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"САНИТАРНО-ЭПИДЕМИОЛОГИЧЕСКИЕ ТРЕБОВАНИЯ К ЭКСПЛУАТАЦИИ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ПОМЕЩЕНИЙ, ЗДАНИЙ, СООРУЖЕНИЙ, ОБОРУДОВАНИЯ И ТРАНСПОРТА,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А ТАКЖЕ УСЛОВИЯМ ДЕЯТЕЛЬНОСТИ ХОЗЯЙСТВУЮЩИХ СУБЪЕКТОВ,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ОСУЩЕСТВЛЯЮЩИХ ПРОДАЖУ ТОВАРОВ, ВЫПОЛНЕНИЕ РАБОТ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ИЛИ ОКАЗАНИЕ УСЛУГ"</w:t>
      </w:r>
    </w:p>
    <w:p w:rsidR="00CF411B" w:rsidRPr="0078707D" w:rsidRDefault="00CF411B">
      <w:pPr>
        <w:pStyle w:val="ConsPlusNormal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соответствии с Федеральным законом от 30.03.1999 N 52-ФЗ "О санитарно-эпидемиологическом благополучии населения" (Собрание законодательства Российской Федерации, 1999, N 14, ст. 1650; 2020, N 29, ст. 4504) и постановлением Правительства Российской Федерации от 24.07.2000 N 554 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 (Собрание законодательства Российской Федерации, 2000, N 31, ст. 3295; 2005, N 39, ст. 3953) постановляю: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1. Утвердить санитарные правила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согласно приложению.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2. Ввести в действие санитарные правила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с 01.01.2021.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3. Установить срок действия санитарных правил СП 2.1.3678-20 "Санитарно-эпидемиологические требования 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до 01.01.2027.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3(1). Установить, что объекты, введенные в эксплуатацию до вступления в силу настоящего постановления, а также объекты на стадии строительства, реконструкции и ввода их в эксплуатацию в случае, если указанные процессы начались до вступления в силу настоящего постановления, эксплуатируются в соответствии с утвержденной проектной документацией, по которой они были построены.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  <w:r w:rsidRPr="0078707D">
        <w:rPr>
          <w:color w:val="000000" w:themeColor="text1"/>
        </w:rPr>
        <w:t>(п. 3(1) введен Постановлением Главного государственного санитарного врача РФ от 14.04.2022 N 12)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 Признать утратившими силу с 01.01.2021: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постановление Главного государственного санитарного врача Российской Федерации от </w:t>
      </w:r>
      <w:r w:rsidRPr="0078707D">
        <w:rPr>
          <w:color w:val="000000" w:themeColor="text1"/>
        </w:rPr>
        <w:lastRenderedPageBreak/>
        <w:t>30.01.2003 N 4 "О введении в действие СанПиН 2.1.2.1188-03" (зарегистрировано Минюстом России 14.02.2003, регистрационный N 4219);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постановление Главного государственного санитарного врача Российской Федерации от 18.05.2010 N 58 "Об утверждении СанПиН 2.1.3.2630-10 "Санитарно-эпидемиологические требования к организациям, осуществляющим медицинскую деятельность" (зарегистрировано Минюстом России, регистрационный 09.08.2010 N 18094);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пункт 3 постановления Главного государственного санитарного врача Российской Федерации от 10.06.2016 N 76 "О внесении изменений в отдельные санитарно-эпидемиологические правила в части приведения используемой в них терминологии в соответствие с федеральными законами от 21.11.2011 N 323-ФЗ "Об основах охраны здоровья граждан в Российской Федерации" и от 12.04.2010 N 61-ФЗ "Об обращении лекарственных средств" (зарегистрирован в Минюсте России 22.06.2016 N 42606);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постановление Главного государственного санитарного врача Российской Федерации от 04.03.2016 N 27 "О внесении изменения N 1 в СанПиН 2.1.3.2630-10" (зарегистрировано Минюстом России 15.03.2016, регистрационный N 41424).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right"/>
        <w:rPr>
          <w:color w:val="000000" w:themeColor="text1"/>
        </w:rPr>
      </w:pPr>
      <w:r w:rsidRPr="0078707D">
        <w:rPr>
          <w:color w:val="000000" w:themeColor="text1"/>
        </w:rPr>
        <w:t>А.Ю.ПОПОВА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right"/>
        <w:outlineLvl w:val="0"/>
        <w:rPr>
          <w:color w:val="000000" w:themeColor="text1"/>
        </w:rPr>
      </w:pPr>
      <w:r w:rsidRPr="0078707D">
        <w:rPr>
          <w:color w:val="000000" w:themeColor="text1"/>
        </w:rPr>
        <w:t>Приложение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right"/>
        <w:rPr>
          <w:color w:val="000000" w:themeColor="text1"/>
        </w:rPr>
      </w:pPr>
      <w:r w:rsidRPr="0078707D">
        <w:rPr>
          <w:color w:val="000000" w:themeColor="text1"/>
        </w:rPr>
        <w:t>Утверждены</w:t>
      </w:r>
    </w:p>
    <w:p w:rsidR="00CF411B" w:rsidRPr="0078707D" w:rsidRDefault="00CF411B">
      <w:pPr>
        <w:pStyle w:val="ConsPlusNormal"/>
        <w:jc w:val="right"/>
        <w:rPr>
          <w:color w:val="000000" w:themeColor="text1"/>
        </w:rPr>
      </w:pPr>
      <w:r w:rsidRPr="0078707D">
        <w:rPr>
          <w:color w:val="000000" w:themeColor="text1"/>
        </w:rPr>
        <w:t>постановлением Главного</w:t>
      </w:r>
    </w:p>
    <w:p w:rsidR="00CF411B" w:rsidRPr="0078707D" w:rsidRDefault="00CF411B">
      <w:pPr>
        <w:pStyle w:val="ConsPlusNormal"/>
        <w:jc w:val="right"/>
        <w:rPr>
          <w:color w:val="000000" w:themeColor="text1"/>
        </w:rPr>
      </w:pPr>
      <w:r w:rsidRPr="0078707D">
        <w:rPr>
          <w:color w:val="000000" w:themeColor="text1"/>
        </w:rPr>
        <w:t>государственного санитарного врача</w:t>
      </w:r>
    </w:p>
    <w:p w:rsidR="00CF411B" w:rsidRPr="0078707D" w:rsidRDefault="00CF411B">
      <w:pPr>
        <w:pStyle w:val="ConsPlusNormal"/>
        <w:jc w:val="right"/>
        <w:rPr>
          <w:color w:val="000000" w:themeColor="text1"/>
        </w:rPr>
      </w:pPr>
      <w:r w:rsidRPr="0078707D">
        <w:rPr>
          <w:color w:val="000000" w:themeColor="text1"/>
        </w:rPr>
        <w:t>Российской Федерации</w:t>
      </w:r>
    </w:p>
    <w:p w:rsidR="00CF411B" w:rsidRPr="0078707D" w:rsidRDefault="00CF411B">
      <w:pPr>
        <w:pStyle w:val="ConsPlusNormal"/>
        <w:jc w:val="right"/>
        <w:rPr>
          <w:color w:val="000000" w:themeColor="text1"/>
        </w:rPr>
      </w:pPr>
      <w:r w:rsidRPr="0078707D">
        <w:rPr>
          <w:color w:val="000000" w:themeColor="text1"/>
        </w:rPr>
        <w:t>от 24.12.2020 N 44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bookmarkStart w:id="0" w:name="Par49"/>
      <w:bookmarkEnd w:id="0"/>
      <w:r w:rsidRPr="0078707D">
        <w:rPr>
          <w:color w:val="000000" w:themeColor="text1"/>
        </w:rPr>
        <w:t>СП 2.1.3678-20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"САНИТАРНО-ЭПИДЕМИОЛОГИЧЕСКИЕ ТРЕБОВАНИЯ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К ЭКСПЛУАТАЦИИ ПОМЕЩЕНИЙ, ЗДАНИЙ, СООРУЖЕНИЙ, ОБОРУДОВАНИЯ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И ТРАНСПОРТА, А ТАКЖЕ УСЛОВИЯМ ДЕЯТЕЛЬНОСТИ ХОЗЯЙСТВУЮЩИХ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СУБЪЕКТОВ, ОСУЩЕСТВЛЯЮЩИХ ПРОДАЖУ ТОВАРОВ, ВЫПОЛНЕНИЕ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РАБОТ ИЛИ ОКАЗАНИЕ УСЛУГ"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outlineLvl w:val="1"/>
        <w:rPr>
          <w:color w:val="000000" w:themeColor="text1"/>
        </w:rPr>
      </w:pPr>
      <w:r w:rsidRPr="0078707D">
        <w:rPr>
          <w:color w:val="000000" w:themeColor="text1"/>
        </w:rPr>
        <w:t>I. Область применения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ind w:firstLine="540"/>
        <w:jc w:val="both"/>
        <w:rPr>
          <w:color w:val="000000" w:themeColor="text1"/>
        </w:rPr>
      </w:pPr>
      <w:bookmarkStart w:id="1" w:name="Par59"/>
      <w:bookmarkEnd w:id="1"/>
      <w:r w:rsidRPr="0078707D">
        <w:rPr>
          <w:color w:val="000000" w:themeColor="text1"/>
        </w:rPr>
        <w:t xml:space="preserve">1.1. Настоящие санитарные правила (далее - правила) направлены на охрану жизни и здоровья населения, обеспечение безопасности и (или) безвредности для человека факторов среды обитания, предотвращение возникновения и распространения инфекционных, неинфекционных заболеваний и устанавливают санитарно-эпидемиологические требования к выполнению работ и предоставлению гостиничных, медицинских, бытовых, социальных услуг, услуг в области культуры, спорта, организации досуга, развлечений, продаже товаров производственно-технического назначения для личных и бытовых нужд (далее - услуги), а также к </w:t>
      </w:r>
      <w:r w:rsidRPr="0078707D">
        <w:rPr>
          <w:color w:val="000000" w:themeColor="text1"/>
        </w:rPr>
        <w:lastRenderedPageBreak/>
        <w:t>используемым хозяйствующими субъектами зданиям, сооружениям, помещениям, оборудованию и транспортным средствам.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1.2. Настоящие правила обязательны для исполнения физическими и юридическими лицами, предоставляющими услуги населению на территории Российской Федерации, перечисленными в пункте 1.1 настоящих правил (далее - хозяйствующие субъекты).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outlineLvl w:val="1"/>
        <w:rPr>
          <w:color w:val="000000" w:themeColor="text1"/>
        </w:rPr>
      </w:pPr>
      <w:r w:rsidRPr="0078707D">
        <w:rPr>
          <w:color w:val="000000" w:themeColor="text1"/>
        </w:rPr>
        <w:t>II. Общие требования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2.1. Хозяйствующий субъект в соответствии с осуществляемой им деятельностью по предоставлению услуг населению должен осуществлять производственный контроль за соблюдением санитарных правил и гигиенических нормативов, санитарно-противоэпидемические (профилактические) мероприятия, с проведением лабораторных исследований и измерений с привлечением испытательных лабораторных центров, аккредитованных в национальной системе аккредитации в соответствии с законодательством Российской Федерации &lt;1&gt;.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--------------------------------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&lt;1&gt; Статьи 11, 29, 32 и 34 Федерального закона от 30.03.1999 N 52-ФЗ "О санитарно-эпидемиологическом благополучии населения" (Собрание законодательства Российской Федерации, 1999, N 14, ст. 1650; 2004, N 35, ст. 3607; 2011, N 1, ст. 6; N 30, ст. 4590, ст. 4596; N 50, ст. 7359; 2012, N 26, ст. 3446; 2013, N 48, ст. 6165).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2.2. Здания, строения, сооружения, помещения, используемые хозяйствующими субъектами, должны быть оборудованы системами холодного и горячего водоснабжения, водоотведения.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отсутствии централизованной системы водоснабжения и водоотведения здания, строения, сооружения, помещения, используемые хозяйствующими субъектами, должны быть оборудованы нецентрализованными (автономными) системами холодного и горячего водоснабжения, водоотведения, со спуском сточных вод в локальные очистные сооружения.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отсутствии горячего централизованного водоснабжения должны устанавливаться водонагревающие устройства.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2.3. Вода, используемая в хозяйственно-питьевых и бытовых целях, должна соответствовать гигиеническим нормативам.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Не допускается использование воды из системы отопления для технологических, а также хозяйственно-бытовых целей.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2.4. В помещениях обеспечиваются параметры микроклимата, воздухообмена, определенные требованиями гигиенических нормативов.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воздухе не допускается превышение предельно допустимых концентраций загрязняющих веществ, определенных требованиями гигиенических нормативов.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2.5. Уровни естественного и искусственного освещения, инсоляции, шума, вибрации, электромагнитных полей в помещениях хозяйствующих субъектов должны соответствовать гигиеническим нормативам.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2.6. Помещения, в которых установлено оборудование, являющееся источником выделения пыли, химических веществ, избытков тепла и влаги, должны быть обеспечены местной системой </w:t>
      </w:r>
      <w:r w:rsidRPr="0078707D">
        <w:rPr>
          <w:color w:val="000000" w:themeColor="text1"/>
        </w:rPr>
        <w:lastRenderedPageBreak/>
        <w:t>вытяжной вентиляции.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Обследование технического состояния системы вентиляции проводится перед вводом здания (помещения) в эксплуатацию или его реконструкцией, затем через 2 года после ввода в эксплуатацию, в дальнейшем не реже 1 раза в 10 лет. При обследовании технического состояния вентиляции должны осуществляться инструментальные измерения объемов вытяжки воздуха.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2.7. Покрытия пола и стен помещений, используемых хозяйствующими субъектами, не должны иметь дефектов и повреждений, следов протеканий и признаков поражений грибком и должны быть устойчивыми к уборке влажным способом с применением моющих и дезинфицирующих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помещениях с повышенной влажностью воздуха потолки должны быть влагостойкими.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2.8. На территории земельного участка, используемого хозяйствующим субъектом на праве собственности или ином законном основании (далее - собственная территория), не допускается скопление мусора. Уборка собственной территории проводится ежедневно или по мере загрязнения.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2.9. Мусор должен собираться в контейнеры, закрывающиеся крышками. Очистка мусоросборников должна проводиться при заполнении 2/3 их объема.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2.10. Контейнерная площадка для сбора твердых коммунальных отходов должна быть с твердым покрытием. Размеры площадки должны превышать площадь основания контейнеров на 1 м во все стороны.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2.11. Уборочный инвентарь, используемый для уборки помещений, маркируется в зависимости от назначения помещений и видов работ. Инвентарь для уборки туалетов должен иметь иную маркировку и храниться отдельно от другого инвентаря.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По окончании уборки весь инвентарь промывается с использованием моющих средств, ополаскивается проточной водой и просушивается.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Инвентарь для туалетов после использования обрабатывается дезинфицирующими средствами.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2.12. В помещениях не должно быть насекомых, грызунов и следов их жизнедеятельности.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появлении синантропных насекомых и грызунов проводится дезинсекция и дератизация. Дезинсекция и дератизация проводится в отсутствие работников и потребителей.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outlineLvl w:val="1"/>
        <w:rPr>
          <w:color w:val="000000" w:themeColor="text1"/>
        </w:rPr>
      </w:pPr>
      <w:r w:rsidRPr="0078707D">
        <w:rPr>
          <w:color w:val="000000" w:themeColor="text1"/>
        </w:rPr>
        <w:t>III. Санитарно-эпидемиологические требования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к помещениям, условиям хранения при реализации продукции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производственно-технического назначения, товаров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для личных и бытовых нужд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3.1. Внутренняя отделка помещений, используемых для хранения и реализации продукции производственно-технического назначения, товаров для личных и бытовых нужд (далее - товары), должна быть выполнена из материалов, позволяющих проводить ежедневную уборку с применением моющих средств и не иметь повреждений.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3.2. При транспортировании товаров бытовой химии, парфюмерных и косметических </w:t>
      </w:r>
      <w:r w:rsidRPr="0078707D">
        <w:rPr>
          <w:color w:val="000000" w:themeColor="text1"/>
        </w:rPr>
        <w:lastRenderedPageBreak/>
        <w:t>товаров, строительных материалов совместно с пищевой продукцией должны быть обеспечены условия, исключающие их соприкосновение, загрязнение, а также изменение потребительских свойств пищевой продукции.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3.3. Не допускается перевозка пестицидов и агрохимикатов транспортом, предназначенным для транспортировки пищевой продукции.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3.4. Хранение, транспортирование, реализация пестицидов и агрохимикатов осуществляется в герметичной потребительской и (или) транспортной упаковке.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3.5. Хранение пестицидов и агрохимикатов, строительных материалов должно осуществляться в отдельных помещениях, предназначенных для этих целей или в выделенных зонах складов для непродовольственных товаров.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outlineLvl w:val="1"/>
        <w:rPr>
          <w:color w:val="000000" w:themeColor="text1"/>
        </w:rPr>
      </w:pPr>
      <w:r w:rsidRPr="0078707D">
        <w:rPr>
          <w:color w:val="000000" w:themeColor="text1"/>
        </w:rPr>
        <w:t>IV. Санитарно-эпидемиологические требования к эксплуатации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помещений, зданий, сооружений при осуществлении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деятельности хозяйствующими субъектами,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оказывающими медицинские услуги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ind w:firstLine="540"/>
        <w:jc w:val="both"/>
        <w:rPr>
          <w:color w:val="000000" w:themeColor="text1"/>
        </w:rPr>
      </w:pPr>
      <w:bookmarkStart w:id="2" w:name="Par105"/>
      <w:bookmarkEnd w:id="2"/>
      <w:r w:rsidRPr="0078707D">
        <w:rPr>
          <w:color w:val="000000" w:themeColor="text1"/>
        </w:rPr>
        <w:t>4.1. К размещению хозяйствующих субъектов, оказывающих медицинские услуги населению (далее - медицинская организация),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4.1.1. Здания стационаров психиатрического, инфекционного профиля должны располагаться на расстоянии не менее 100 метров от ближайшего жилого дома или многоквартирного дома.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4.1.2. Эксплуатация собственной территории, а также объектов иными юридическими и физическими лицами осуществляется в соответствии с заявленным хозяйствующим субъектом видом деятельности при условии соблюдения настоящих правил.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4.1.3. На собственной территории медицинской организации почва по санитарно-химическим, микробиологическим, паразитологическим показателям, радиационному фактору должна соответствовать гигиеническим нормативам, содержание приоритетных загрязняющих веществ в атмосферном воздухе, уровни электромагнитных излучений, шума, вибрации, инфразвука не должны превышать гигиенические нормативы.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4.1.4. Размещение медицинской организации, оказывающей специализированную медицинскую помощь по профилям "Инфекционные болезни", "Фтизиатрия", в многоквартирном доме не допускается.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4.1.5. Реконструируемые и (или) вновь строящиеся здания (помещения), предназначенные для оказания медицинской организацией помощи лицам, страдающим алкогольной и наркотической зависимостью, не допускается размещать в многоквартирных домах.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4.1.6. В многоквартирных домах и во встроенно-пристроенных к ним помещениях не допускается размещать микробиологические лаборатории (отделения).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Отделения (кабинеты) магнитно-резонансной томографии не допускается размещать смежно с квартирами.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4.1.7. Уровень физических факторов (шум, вибрация, постоянное магнитное поле) от работы отделения (кабинета) магнитно-резонансной томографии в помещениях с постоянным </w:t>
      </w:r>
      <w:r w:rsidRPr="0078707D">
        <w:rPr>
          <w:color w:val="000000" w:themeColor="text1"/>
        </w:rPr>
        <w:lastRenderedPageBreak/>
        <w:t>пребыванием людей или с постоянными рабочими местами не должен превышать гигиенические нормативы.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4.1.8. Реконструируемые и (или) вновь строящиеся инфекционные, кожно-венерологические, акушерские, детские, психосоматические, радиологические отделения, входящие в состав многопрофильных стационарных медицинских организаций, должны размещаться в отдельно стоящих зданиях.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4.1.9. К инфекционному отделению обеспечивается отдельный въезд (вход) и крытая площадка для дезинфекции транспорта.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наличии изоляции и автономных систем вентиляции указанные подразделения стационарных медицинских организаций могут размещаться в одном здании с другими отделениями, за исключением противотуберкулезных подразделений.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4.1.10. В инфекционное отделение должен быть предусмотрен отдельный вход.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4.1.11. В хозяйственной зоне на собственной территории медицинской организации оборудуется контейнерная площадка для твердых коммунальных отходов. Контейнерная площадка должна быть с твердым покрытием и въездом со стороны улицы, защищена от постороннего доступа, иметь ограждение и навес.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4.2. К зданиям, строениям, сооружениям и помещениям медицинских организаций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4.2.1. Размещение помещений медицинской организации должно обеспечивать соблюдение требований к последовательности (поточности) технологических процессов обработки оборудования, инвентаря, материалов.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4.2.2. Палатные отделения, отделения лучевой диагностики, отделение терапии, лаборатории, производственные, складские, хозяйственные, подсобные и административно-бытовые помещения столовой (далее - пищеблок), центральное стерилизационное отделение, аптечная организация, прачечная не должны быть проходными.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4.2.3. Минимальные площади помещений, необходимые для обеспечения противоэпидемического режима, эксплуатируемых медицинскими организациями, следует принимать согласно приложениям N N 1 и 2 к настоящим правилам.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этом площади помещений, предусмотренные в приложениях N N 1 и 2 к настоящим правилам, могут быть уменьшены в пределах 15%.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Площадь помещений, не указанных в таблице, определяется непосредственно хозяйствующим субъектом с учетом: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габаритов и расстановки оборудования;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числа лиц, которые одновременно могут находиться в помещении;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последовательности технологических процессов;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расстояний, обеспечивающих расстановку оборудования, а также передвижение пациентов и работников.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4.2.4. Для приема, лечения и временной изоляции пациентов с инфекционными заболеваниями или подозрением на них в медицинских организациях, оказывающих помощь в стационарных условиях, оборудуются приемно-смотровые боксы, боксы или боксированные палаты.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4.2.5. В медицинских организациях, в которых проводятся парентеральные манипуляции с применением многоразового медицинского инструмента, должны быть центральные стерилизационные отделения, площадь и состав которых определяется в соответствии с настоящими правилами.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4.2.6. В медицинских организациях, оказывающих медицинскую помощь в стационарных условиях, для обработки постельных принадлежностей должно быть дезинфекционное структурное подразделение, либо обработка может проводиться в иных организациях, имеющих дезинфекционные камеры.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4.2.7. Пищеблок медицинских организаций должен располагаться в изолированном блоке помещений и быть оборудован автономной системой приточно-вытяжной вентиляции. В инфекционных стационарах входы в пищеблок из транспортных тоннелей и коридоров должны иметь пространство, предназначенное для разделения воздушных сред помещений при входе в них, с вентиляцией (далее - шлюз) и подпором воздуха.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4.2.8. Медицинские организации должны иметь раздельные туалеты для пациентов и работников, за исключением медицинских организаций, оказывающих медицинскую помощь в амбулаторных условиях, с численностью до 50 посещений в смену. Для инфекционных и туберкулезных амбулаторно-поликлинических организаций раздельные туалеты для пациентов и работников организуются независимо от количества посещений в смену.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Для амбулаторно-поликлинических медицинских организаций с численностью от 20 посещений в смену должен быть организован гардероб для верхней (уличной) одежды.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4.2.9. Во вновь строящихся и реконструируемых зданиях (помещениях) медицинских организаций для пациентов при палатах должны быть санитарные узлы, оснащенные раковиной, унитазом, душевой установкой. Двери в санузлах для пациентов должны открываться наружу.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4.2.10. Межэтажные перекрытия, перегородки, стыки между ними и отверстия для прохождения инженерных коммуникаций и проводок должны быть непроницаемы для грызунов.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3" w:name="Par137"/>
      <w:bookmarkEnd w:id="3"/>
      <w:r w:rsidRPr="0078707D">
        <w:rPr>
          <w:color w:val="000000" w:themeColor="text1"/>
        </w:rPr>
        <w:t>4.3. К внутренней отделке помещений медицинских организаций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4.3.1. В вестибюлях полы должны быть устойчивы к механическому воздействию. Полы в вентиляционных камерах должны иметь покрытие, не образующее пыль в процессе его эксплуатации.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4.3.2. В душевых, ванных в помещения разборки и хранения грязного белья, временного хранения отходов отделка должна обеспечивать влагостойкость на всю высоту помещения. Для покрытия пола применяют водонепроницаемые материалы.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4.3.3. Материалы, из которых изготовлены потолки, должны обеспечивать возможность проведения влажной очистки и дезинфекции. Элементы потолков должны быть фиксированы без возможности сдвигания при уборке.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4.4. К водоснабжению и канализации зданий медицинских организаций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4.4.1. При невозможности оборудования водопровода в фельдшерских здравпунктах, фельдшерско-акушерских пунктах, врачебных амбулаториях, здравпунктах, поликлиниках, поликлинических подразделениях медицинских организаций, отделениях медицинской профилактики, центрах здоровья используется бутилированная вода.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4.4.2. Для медицинских организаций на случай выхода из строя или проведения профилактического ремонта системы горячего водоснабжения должно быть предусмотрено резервное горячее водоснабжение. В качестве резервного источника устанавливаются водонагревательные устройства.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4.4.3. Очистка и обеззараживание сточных вод от медицинских организаций должна осуществляться на общегородских или других канализационных очистных сооружениях, гарантирующих эффективную очистку и обеззараживание сточных вод. При отсутствии очистных сооружений сточные воды медицинских организаций должны подвергаться полной биологической очистке и обеззараживанию на локальных сооружениях.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4.4.4. В отделениях (палатах) для лечения иммунокомпрометированных пациентов при температуре горячей воды в точках водоразбора ниже 60 °C должны применяться фильтры, обеспечивающие очищение воды от возбудителя.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4.4.5. Во врачебных кабинетах, комнатах и кабинетах работников, в туалетах, в материнских комнатах при детских отделениях, процедурных, перевязочных и вспомогательных помещениях должны быть установлены умывальники с подводкой горячей и холодной воды, оборудованные смесителями.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4.4.6. Умывальниками с установкой смесителей с бесконтактным управлением и дозаторами с жидким (антисептическим) мылом, иными моющими средствами и растворами антисептиков оборудуются: предоперационные, перевязочные, родовые залы, реанимационные, процедурные кабинеты, инфекционные, туберкулезные, кожно-венерологические, гнойные, ожоговые, гематологические отделения, клинико-диагностические и бактериологические лаборатории, а также в санитарных пропускниках, шлюзах-боксах, полубоксах.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4.4.7. В кабинетах, где проводится обработка инструментов, должна быть отдельная раковина для мытья рук или двугнездная раковина (мойка).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4.4.8. Туалеты обеспечиваются туалетной бумагой, средствами для мытья и сушки рук.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4.4.9. Санитарные комнаты палатных отделений должны быть оборудованы устройствами для обработки и сушки суден, клеенок.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4.4.10. Инженерные коммуникации систем водоснабжения и водоотведения в лечебных, диагностических и вспомогательных помещениях, кроме административных, должны быть проложены в закрытых коробах.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 К системам отопления, вентиляции, микроклимату и воздушной среде помещений медицинских организаций предъявляются следующие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4.5.1. Нагревательные приборы должны иметь поверхность, исключающую адсорбирование пыли и устойчивую к воздействию моющих и дезинфицирующих растворов. При устройстве </w:t>
      </w:r>
      <w:r w:rsidRPr="0078707D">
        <w:rPr>
          <w:color w:val="000000" w:themeColor="text1"/>
        </w:rPr>
        <w:lastRenderedPageBreak/>
        <w:t>ограждений отопительных приборов должен быть обеспечен свободный доступ для текущей эксплуатации и уборки.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4" w:name="Par154"/>
      <w:bookmarkEnd w:id="4"/>
      <w:r w:rsidRPr="0078707D">
        <w:rPr>
          <w:color w:val="000000" w:themeColor="text1"/>
        </w:rPr>
        <w:t>4.5.2. Один раз в год должна проводиться проверка эффективности работы, а также очистка и дезинфекция систем механической приточно-вытяжной вентиляции и кондиционирования.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асептических помещениях приток воздуха должен преобладать над вытяжкой. В помещениях инфекционного профиля вытяжка должна преобладать над притоком воздуха.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4.5.3. Здания, строения, сооружения медицинских организаций должны быть оборудованы системами приточно-вытяжной вентиляции с механическим и (или) естественным побуждением.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4.5.4. Система вентиляции медицинской организации, размещающейся в многоквартирном доме, должна быть отдельной от вентиляции многоквартирного дома.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4.5.5. Воздух помещений медицинских организаций должен соответствовать предельному значению содержания общего количества микроорганизмов в 1 м</w:t>
      </w:r>
      <w:r w:rsidRPr="0078707D">
        <w:rPr>
          <w:color w:val="000000" w:themeColor="text1"/>
          <w:vertAlign w:val="superscript"/>
        </w:rPr>
        <w:t>3</w:t>
      </w:r>
      <w:r w:rsidRPr="0078707D">
        <w:rPr>
          <w:color w:val="000000" w:themeColor="text1"/>
        </w:rPr>
        <w:t xml:space="preserve"> (далее - класс чистоты) с учетом температуры и кратности воздухообмена в соответствии с приложением N 3 к настоящим правилам.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4.5.6. В помещениях классов чистоты А и Б в воздухе не должно быть золотистого стафилококка. В помещениях классов чистоты В и Г золотистый стафилококк не нормируется.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4.5.7. Эксплуатация вентиляционных систем должна исключать перетекание воздушных масс из помещений класса чистоты Г - в помещения классов чистоты В, Б и А, из помещений класса чистоты В - в помещения классов чистоты Б и А, из помещений класса чистоты Б в помещения класса чистоты 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Температура и организация воздухообмена в помещениях принимается в соответствии с приложением N 3 к настоящим правилам.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4.5.8. Каждая группа помещений (операционные, реанимационные, рентгенокабинеты, лаборатории, боксированные помещения, пищеблоки) оборудуется раздельными системами приточно-вытяжной вентиляции с механическим и (или) естественным побуждением, либо вентиляционная система нескольких помещений класса чистоты А должна исключать обратный переток воздуха между помещениями.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4.5.9. Во все помещения воздух подается в верхнюю зону. Удаление воздуха должно организовываться из верхней зоны, кроме операционных, наркозных, реанимационных, родовых и рентгенопроцедурных, в которых воздух удаляется из двух зон: 40% - из верхней зоны и 60% - из нижней зоны в 60 см от пола.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4.5.10. Приточно-вытяжная система вентиляции помещений класса чистоты А должна работать в непрерывном режиме. В нерабочее время воздухообмен может быть уменьшен на 50%. Перевод в рабочий режим осуществляется не менее чем за 1 час до начала работы.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период проверки эффективности работы, проводимой в соответствии с пунктом 4.5.2 настоящих правил, а также очистки и дезинфекции систем механической приточно-вытяжной вентиляции и кондиционирования производится отключение вентиляции до окончания работ. В этот период обслуживаемые помещения класса чистоты А и Б не функционируют.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4.5.11. Запорные устройства должны устанавливаться на приточных и вытяжных </w:t>
      </w:r>
      <w:r w:rsidRPr="0078707D">
        <w:rPr>
          <w:color w:val="000000" w:themeColor="text1"/>
        </w:rPr>
        <w:lastRenderedPageBreak/>
        <w:t>вентиляционных системах в секционных, лабораториях патологоанатомических отделений и отделений судебно-медицинской экспертизы, а также в других помещениях для исключения несанкционированного перетока воздуха.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4.5.12. В инфекционных отделениях вытяжные вентиляционные системы оборудуются устройствами обеззараживания воздуха или фильтрами тонкой очистки.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4.5.13. Боксы или боксированные палаты оборудуются автономными системами вентиляции с преобладанием вытяжки воздуха над притоком и установкой на вытяжке устройств обеззараживания воздуха или фильтров тонкой очистки. При установке обеззараживающих устройств непосредственно на выходе из помещений возможно объединение воздуховодов нескольких боксов или боксированных палат в одну систему вытяжной вентиляции.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4.5.14. В существующих зданиях, строениях при отсутствии в инфекционных отделениях приточно-вытяжной вентиляции с механическим побуждением должна быть оборудована естественная вентиляция с оснащением каждого бокса и боксированной палаты устройствами обеззараживания воздуха, обеспечивающими эффективность инактивации микроорганизмов не менее чем на 95% на выходе.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Изоляция пациентов с инфекционными (паразитарными) болезнями, которые могут привести к возникновению чрезвычайных ситуаций в области санитарно-эпидемиологического благополучия населения и требуют проведения мероприятий по санитарной охране территории Российской Федерации &lt;2&gt;, осуществляется в боксы с механической системой вентиляции.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--------------------------------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&lt;2&gt; Постановление Главного государственного санитарного врача Российской Федерации от 22.01.2008 N 3 "Об утверждении санитарно-эпидемиологических правил СП 3.4.2318-08" (зарегистрирован Минюстом России 03.04.2008 N 11459) с изменениями, внесенными постановлениями Главного государственного санитарного врача Российской Федерации от 25.04.2008 N 29 "Об утверждении СП 3.4.2366-08" (зарегистрирован Минюстом России 26.05.2008 N 11760), от 11.01.2016 N 1 "О внесении изменения N 2 в санитарно-эпидемиологические правила СП 3.4.2318-08 "Санитарная охрана территории Российской Федерации" (зарегистрирован Минюстом России 10.02.2016 N 41052), от 29.11.2016 N 178 "О внесении изменения N 3 в санитарно-эпидемиологические правила СП 3.4.2318-08 "Санитарная охрана территории Российской Федерации" (зарегистрирован Минюстом России 20.12.2016 N 44816).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4.5.15. Вне зависимости от наличия систем принудительной вентиляции во всех лечебно-диагностических помещениях, за исключением помещений класса чистоты А, должно быть предусмотрено естественное проветривание через форточки, фрамуги или отверстия в оконных створках.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случае отсутствия естественного проветривания из-за конструктивных особенностей здания, система приточно-вытяжной вентиляции должна обеспечивать подачу достаточного объема наружного воздуха, обеспечивать должную кратность воздухообмена и чистоту воздушной среды в соответствии с гигиеническими нормативами.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4.5.16. В зданиях, помещениях медицинской организации общей площадью не более 500 м</w:t>
      </w:r>
      <w:r w:rsidRPr="0078707D">
        <w:rPr>
          <w:color w:val="000000" w:themeColor="text1"/>
          <w:vertAlign w:val="superscript"/>
        </w:rPr>
        <w:t>2</w:t>
      </w:r>
      <w:r w:rsidRPr="0078707D">
        <w:rPr>
          <w:color w:val="000000" w:themeColor="text1"/>
        </w:rPr>
        <w:t xml:space="preserve"> в помещениях классов чистоты Б и В (кроме рентгенокабинетов, кабинетов компьютерной и магнитно-резонансной томографии) при отсутствии систем приточно-вытяжной вентиляции проветривание осуществляется естественным способом.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4.5.17. Забор наружного воздуха для систем вентиляции и кондиционирования производится из чистой зоны на высоте не менее 2 метров от поверхности земли. Наружный воздух, подаваемый приточными установками, подлежит очистке фильтрами грубой и тонкой очистки.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4.5.18. Выброс отработанного воздуха должен организовываться выше кровли на 0,7 м. Выброс воздуха на фасад здания должен быть после очистки фильтрами соответствующего назначения.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4.5.19. Воздух, подаваемый в помещения классов чистоты А и Б, подвергается очистке и обеззараживанию фильтрами или другими устройствами, обеспечивающими эффективность очистки и обеззараживания воздуха на выходе из установки не менее чем на 99% для помещений класса чистоты А и 95% для помещений класса чистоты Б или эффективность фильтрации, соответствующей фильтрам высокой эффективности. Фильтры высокой эффективности подлежат замене не реже одного раза в 6 месяцев, если другое не предусмотрено инструкцией по эксплуатации.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4.5.20. Воздухообмен в палатах и отделениях должен быть организован так, чтобы не допустить перетекания воздуха между палатными отделениями, между палатами, между смежными этажами.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входе в палатную секцию, операционный блок, секцию реанимации и интенсивной терапии должен организовываться шлюз.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4.5.21. В палатах с туалетами устройство систем вентиляции должно исключать возможность перетока воздуха из туалета в палату.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4.5.22. При применении сплит-систем в кабинетах врачей, палатах, административных и вспомогательных помещениях проводится очистка и дезинфекция фильтров и камер теплообменника в соответствии с технической документацией производителя, но не реже 1 раза в 3 месяца.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4.5.23. Вытяжная вентиляция с механическим побуждением без устройства организованного притока должна организовываться из помещений: душевых, санитарных узлов, помещений для грязного белья, временного хранения отходов и кладовых для хранения дезинфекционных средств, реактивов и других веществ с резким запахом.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4.5.24. Оборудование приточных вентиляционных систем, обслуживающих помещения классов чистоты А, размещается в отдельном помещении (вентиляционной камере).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Оборудование прочих приточных и вытяжных вентиляционных систем размещается в отдельном помещении (вентиляционной камере) или в климатическом исполнении на кровле здания.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Канальное вентиляционное оборудование размещается за подшивным потолком, в коридорах и помещениях без постоянного пребывания людей.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4.5.25. В помещениях, в которых осуществляются манипуляции с нарушением целостности кожных покровов или слизистых, используются ультрафиолетовые бактерицидные облучатели или другие устройства и оборудование для обеззараживания воздуха.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4.5.26. Воздуховоды приточной вентиляции и кондиционирования должны иметь внутреннюю несорбирующую поверхность, исключающую вынос в помещения частиц материала </w:t>
      </w:r>
      <w:r w:rsidRPr="0078707D">
        <w:rPr>
          <w:color w:val="000000" w:themeColor="text1"/>
        </w:rPr>
        <w:lastRenderedPageBreak/>
        <w:t>воздуховодов или защитных покрытий.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4.5.27. Воздуховоды, воздухораздающие и воздухоприемные решетки, вентиляционные камеры, вентиляционные установки, теплообменники должны содержаться в чистоте, не иметь механических повреждений, следов коррозии, нарушения герметичности. Использование вентиляционных камер не по прямому назначению запрещается. Уборка помещений вентиляционных камер должна проводиться не реже одного раза в месяц, а воздухозаборных шахт - не реже 1 раза в 6 месяцев. Техническое обслуживание, очистка и дезинфекция систем вентиляции проводится не реже 1 раза в год.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4.5.28. Во всех помещениях класса чистоты А должна быть скрытая прокладка трубопроводов, арматуры. В остальных помещениях воздуховоды размещаются в закрытых коробах.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4.5.29. Продухи чердачных и подвальных помещений должны быть защищены от проникновения грызунов, птиц и синантропных насекомых.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4.5.30. В рамках проведения производственного контроля организуется контроль за параметрами микроклимата и показателями микробной обсемененности воздушной среды с периодичностью не реже 1 раза в 6 месяцев и загрязненностью химическими веществами воздушной среды не реже 1 раза в год.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4.5.31. При наличии централизованных систем кондиционирования и увлажнения воздуха в целях профилактики внутрибольничного легионеллеза микробиологический контроль данных систем на наличие легионелл проводится 2 раза в год. Кондиционирующие установки без увлажнения воздуха и сплит-системы контролю на легионеллы не подлежат.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4.6. К естественному, искусственному и совмещенному освещению помещений медицинских организаций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4.6.1. В медицинской организации показатели естественного, искусственного и совмещенного освещения должны соответствовать гигиеническим нормативам. Помещения с постоянным пребыванием пациентов и работников должны иметь естественное освещение.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4.6.2. Без естественного освещения или с освещением вторым светом при условии обеспечения нормируемых показателей микроклимата и кратности воздухообмена размещаются: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а) технические и инженерные помещения (тепловые пункты, насосные, компрессорные, вентиляционные камеры, дистилляционные, мастерские по эксплуатации зданий, серверные);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б) помещения работников (помещения для занятий работников, конференц-залы, помещения отдыха, приема пищи, выездных бригад, гардеробные, душевые, санитарный узел);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в) помещения вспомогательных служб (экспедиции, загрузочные, архивы, кладовые и хранилища всех видов, термостатная, комната приготовления сред, центральные бельевые, помещения приготовления рабочих дезинфекционных растворов, моечные, столовые, помещения пищеблоков, прачечных, центральных стерилизационных, дезинфекционных отделений, помещения хранения и одевания трупов, траурный зал, помещения обработки медицинских отходов, санитарные пропускники, санитарные комнаты, клизменные);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г) кабинеты и помещения восстановительного лечения организаций, для которых медицинская деятельность не является основной, помещения в составе лабораторий площадью до </w:t>
      </w:r>
      <w:r w:rsidRPr="0078707D">
        <w:rPr>
          <w:color w:val="000000" w:themeColor="text1"/>
        </w:rPr>
        <w:lastRenderedPageBreak/>
        <w:t>100 м</w:t>
      </w:r>
      <w:r w:rsidRPr="0078707D">
        <w:rPr>
          <w:color w:val="000000" w:themeColor="text1"/>
          <w:vertAlign w:val="superscript"/>
        </w:rPr>
        <w:t>2</w:t>
      </w:r>
      <w:r w:rsidRPr="0078707D">
        <w:rPr>
          <w:color w:val="000000" w:themeColor="text1"/>
        </w:rPr>
        <w:t>, кабинеты консультативного приема врачей, при наличии ординаторской (помещения) работников с естественным освещением, кабинеты гирудотерапии, сауны, помещения подготовки парафина, озокерита, обработки прокладок, фотарии, кабинеты бальнеологических процедур, регенерации грязи, лечения сном, кабинеты электросветолечения, процедурные лучевой терапии, лучевой, радионуклидной и магнитно-резонансной диагностики, комнаты управления при них и другие помещения кабинетов, представляющие с ними единый функциональный процесс, блоки радионуклидного обеспечения, помещения зуботехнических лабораторий, кабинеты медицинской оптики, помещения медицинской организации, расположенных в торгово-развлекательных комплексах, общей площадью не более 100 м</w:t>
      </w:r>
      <w:r w:rsidRPr="0078707D">
        <w:rPr>
          <w:color w:val="000000" w:themeColor="text1"/>
          <w:vertAlign w:val="superscript"/>
        </w:rPr>
        <w:t>2</w:t>
      </w:r>
      <w:r w:rsidRPr="0078707D">
        <w:rPr>
          <w:color w:val="000000" w:themeColor="text1"/>
        </w:rPr>
        <w:t>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4.7. В лечебных, диагностических и вспомогательных помещениях (кроме административных и вестибюльных) должна использоваться мебель, выполненная из материалов, устойчивых к воздействию моющих и дезинфицирующих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4.8. К приемным отделениям стационаров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4.8.1. В случае подозрения на инфекционное заболевание пациента изолируют в боксе или боксированной палате до установки диагноза или перевода в инфекционное отделение (больницу).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4.8.2. В приемно-карантинном отделении психиатрического стационара в случае отсутствия документально подтвержденных результатов лабораторных исследований проводится взятие биологических материалов для лабораторных исследований на дифтерию и группу кишечных инфекций. Пациент находится в приемно-карантинном отделении до получения результатов лабораторных исследований.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4.8.3. В инфекционных стационарах (отделениях) для приема пациентов должны быть приемно-смотровые боксы, количество которых определяется в зависимости от количества коек в стационаре (отделении).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4.8.4. В неинфекционных отделениях для приема больных детей должны быть организованы приемно-смотровые боксы и изоляционно-диагностические палаты.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4.9. К палатным отделениям стационаров общесоматического профиля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4.9.1. Палатная секция должна быть непроходной.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4.9.2. При входе в палатное отделение, палатную секцию должен быть шлюз.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4.9.3. Во вновь строящихся и реконструируемых зданиях, строениях, сооружениях медицинских организаций для тяжелобольных пациентов должны быть оборудованы ванные комнаты с подъемниками и оборудованием, предназначенным для гигиенической обработки пациентов.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4.10. К палатным отделениям хирургического профиля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4.10.1. Пациенты с гнойно-септическими заболеваниями изолируются в отделение гнойной хирургии, либо в бокс или боксированную палату.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4.10.2. В отделениях с двумя палатными секциями должно быть организовано не менее 2 </w:t>
      </w:r>
      <w:r w:rsidRPr="0078707D">
        <w:rPr>
          <w:color w:val="000000" w:themeColor="text1"/>
        </w:rPr>
        <w:lastRenderedPageBreak/>
        <w:t>перевязочных. Перевязки пациентам, имеющим гнойное отделяемое, проводят в септической перевязочной, при ее отсутствии - в асептической перевязочной после перевязок пациентов, не имеющих гнойного отделяемого.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Пациенты с инфекцией любой локализации независимо от срока ее возникновения, вызванной метициллин (оксациллин) резистентным золотистым стафилококком или ванкомицинрезистентным энтерококком, или микроорганизмами с экстремальной резистентностью, подлежат изоляции в боксированные палаты помещения (изоляторы).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4.11. К размещению и устройству операционных блоков, операционных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4.11.1. Операционные блоки должны быть размещены в помещениях, оборудованных автономной системой приточно-вытяжной вентиляции и кондиционирования, обеспечивающей нормируемые параметры микроклимата, чистоту воздуха.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4.11.2. В операционных блоках должно быть организовано зонирование внутренних помещений на стерильную зону (операционные), зону строгого режима (предоперационные, помещение подготовки пациента - наркозная, помещения хранения стерильных материалов и другие вспомогательные помещения, для которых соблюдается режим санитарного пропускника для входа работников), зону общебольничного режима (шлюз). Зона общебольничного режима (после шлюза) отделяется от остальных помещений операционного блока запретительным знаком.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4.11.3. Вход в операционный блок должен осуществляться через санитарные пропускники после санитарной обработки.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4.11.4. В операционные блоки должны быть организованы раздельные входы для пациентов (через шлюз или из коридора операционного блока) и работников (через санитарный пропускник).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4.11.5. В операционных блоках санитарные пропускники (мужской и женский) должны иметь три смежных помещения: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первое помещение, оборудованное душем, туалетом (унитазом) и дозатором с раствором антисептика;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второе - для переодевания работников;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третье, через которое работники возвращаются в санитарный пропускник после проведения операций и которое оборудуется контейнерами для сбора использованного белья (халатов, хирургических костюмов, масок, шапочек, бахил).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4.11.6. В операционных блоках на две операционных оборудуется один санитарный пропускник.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4.12. В составе отделений реанимации и интенсивной терапии должна быть организована изолированная палата для временной изоляции пациентов с инфекционным заболеванием или подозрением на него.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4.13. К акушерским стационарам, родильным домам (отделениям), перинатальным центрам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4.13.1. В родильных домах (отделениях), перинатальных центрах при наличии </w:t>
      </w:r>
      <w:r w:rsidRPr="0078707D">
        <w:rPr>
          <w:color w:val="000000" w:themeColor="text1"/>
        </w:rPr>
        <w:lastRenderedPageBreak/>
        <w:t>обсервационных отделений прием рожениц с подозрением на инфекционные заболевания осуществляется через блок помещений обсервационного приема.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4.13.2. Обсервационное отделение может не выделяться при наличии в составе приемного отделения акушерского стационара индивидуальных родовых палат и возможности планировочной изоляции части палат.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4.13.3. В составе акушерского стационара (отделения) выделяется родильный блок (при наличии 3 и более коек для рожениц).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Для вновь проектируемых и реконструируемых медицинских организаций вход в родовой блок должен осуществляться через санитарный пропускник (мужской и женский), имеющий смежные помещения, аналогичные помещениям санпропускника операционного блока. При наличии не более трех родовых палат организуют один санитарный пропускник.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Место для обработки рук и переодевания работников (подготовительная) размещают в шлюзе индивидуальной родильной палаты, перед родильными залами (на 2 и более коек) или между ними.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4.13.4. В послеродовых отделениях должны быть организованы палаты совместного и раздельного пребывания родильниц и новорожденных. Количество коек в палатах совместного пребывания должно быть не более 2 материнских и 2 детских.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4.13.5. Отделения второго этапа выхаживания могут входить в состав перинатальных центров и детских стационаров при соответствующей планировочной изоляции. Перед входом в палату новорожденных должен быть организован шлюз.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4.14. К палатным отделениям стационара для лечения детей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4.14.1. Вместимость палат для детей до одного года (кроме новорожденных) во вновь проектируемых стационарах для лечения детей должна быть не более чем на 2 койки.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4.14.2. В отделениях второго этапа выхаживания и отделениях для детей до 3 лет включительно должны быть организованы палаты для совместного круглосуточного пребывания с детьми матерей (других лиц по уходу), при дневном пребывании матерей (других лиц по уходу) - помещение для их осмотра и переодевания.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4.15. К отделениям для лечения инфекционных больных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4.15.1. Во вновь строящихся и реконструируемых медицинских организациях палаты в отделениях для лечения инфекционных больных организуются в виде боксов и боксированных палат.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4.15.2. Для пациентов с туберкулезом, вызванным возбудителем с множественной лекарственной устойчивостью, в туберкулезном стационаре должны быть предусмотрены боксированные палаты или отдельные палатные секции.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4.15.3. Палатные отделения для иммунокомпрометированных пациентов: отделения для пациентов с муковисцидозом, онкогематологическими заболеваниями, ожогами - вместимость палат должна быть не более двух коек. Вместимость палат для пациентов с ВИЧ-инфекцией - не </w:t>
      </w:r>
      <w:r w:rsidRPr="0078707D">
        <w:rPr>
          <w:color w:val="000000" w:themeColor="text1"/>
        </w:rPr>
        <w:lastRenderedPageBreak/>
        <w:t>более трех коек.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4.16. К физиотерапевтическому отделению и отделению медицинской реабилитации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4.16.1. Физиотерапевтическое отделение и отделение медицинской реабилитации может быть общим для всех структурных подразделений организации, за исключением отделений инфекционного профиля.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4.16.2. Уровень электромагнитных полей в кабинетах физиотерапевтического лечения должен соответствовать гигиеническим нормативам для производственных помещений.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4.16.3. В кабинетах гипокситерапии должны быть реализованы противошумовые мероприятия от работы компрессора и естественное проветривание. Для мойки и дезинфекции масок и шлангов должно быть отдельное помещение. Между сеансами устраивается перерыв для проветривания. После окончания рабочей смены должна производиться уборка с применением моющих и дезинфицирующих средств, а также обеззараживание воздуха.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4.17. К эндоскопическому отделению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4.17.1. Прием врача, обработка эндоскопического оборудования, проведение эндоскопических процедур должны осуществлять в разных помещениях.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Для проведения бронхоскопии, эндоскопии верхних отделов пищеварительного тракта и нижних отделов пищеварительного тракта выделяются отдельные процедурные. При процедурной для исследования нижних отделов пищеварительного тракта должен быть туалет.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случае необходимости совмещения эндоскопии верхних отделов пищеварительного тракта и нижних отделов пищеварительного тракта, данная манипуляция осуществляется в процедурной для эндоскопии нижних отделов пищеварительного тракта.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оказании анестезиологического пособия в ходе проведения эндоскопического обследования в амбулаторных условиях должно быть организовано помещение для отдыха и наблюдения за пациентом.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4.17.2. Для проведения бронхоскопии, эндоскопии верхних отделов пищеварительного тракта и нижних отделов пищеварительного тракта выделяются отдельные процедурные. Проведение этих манипуляций в одной процедурной не допускается. При процедурной для исследования нижних отделов пищеварительного тракта должен быть организован туалет.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4.18. К отделению гемодиализа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4.18.1. Для пациентов, больных вирусом иммунодефицита человека, парентеральными вирусными гепатитами или являющихся носителями маркеров этих заболеваний, должны быть выделены отдельные залы и оборудование.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4.18.2. Для проведения хронического гемодиализа амбулаторным пациентам должна выделяться самостоятельная зона.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4.18.3. Процедура острого диализа проводится в помещениях отделения гемодиализа либо в </w:t>
      </w:r>
      <w:r w:rsidRPr="0078707D">
        <w:rPr>
          <w:color w:val="000000" w:themeColor="text1"/>
        </w:rPr>
        <w:lastRenderedPageBreak/>
        <w:t>реанимационном отделении, приемном отделении при наличии стационарной или мобильной организации водоподготовки.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4.18.4. Пациенты, находящиеся на хроническом гемодиализе, должны быть привиты против гепатита B.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4.19. К отделению лучевой диагностики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4.19.1. Размещение рентгеновских кабинетов, помещений, связанных с работой с радиоактивными веществами, осуществляется в соответствии с требованиями норм радиационной безопасности и санитарных правил устройства и эксплуатации помещений для работы с источниками ионизирующих излучений.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4.19.2. Размещение, оборудование кабинетов ультразвуковой диагностики должны соответствовать гигиеническим требованиям к условиям труда медицинских работников, выполняющих ультразвуковые исследования. Запрещается облицовка стен керамической плиткой.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4.19.3. Кабинет магнитно-резонансной томографии не допускается размещать смежно (по горизонтали и вертикали) с палатами для беременных, детей и кардиологических больных, а также палатами круглосуточного пребывания пациентов.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4.19.4. Перед входом в отделение магнитно-резонансной томографии необходимо размещать предупреждающие и запрещающие знаки.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4.19.5. Комната управления (пультовая) должна располагаться за пределами зоны магнитной индукции </w:t>
      </w:r>
      <w:r w:rsidR="00EE6204">
        <w:rPr>
          <w:noProof/>
          <w:color w:val="000000" w:themeColor="text1"/>
          <w:position w:val="-2"/>
        </w:rPr>
        <w:drawing>
          <wp:inline distT="0" distB="0" distL="0" distR="0">
            <wp:extent cx="152400" cy="180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707D">
        <w:rPr>
          <w:color w:val="000000" w:themeColor="text1"/>
        </w:rPr>
        <w:t xml:space="preserve"> 0,5 мТл.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4.19.6. Экранирование осуществляют с помощью клетки Фарадея с учетом мощности томографа. Конструкция стен, потолка, пола, дверей, окон в помещении диагностической должны обеспечивать снижение уровней электромагнитного поля в прилегающих помещениях до допустимых значений.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4.19.7. В случае выхода линии зоны контролируемого доступа (зона магнитной индукции </w:t>
      </w:r>
      <w:r w:rsidR="00EE6204">
        <w:rPr>
          <w:noProof/>
          <w:color w:val="000000" w:themeColor="text1"/>
          <w:position w:val="-2"/>
        </w:rPr>
        <w:drawing>
          <wp:inline distT="0" distB="0" distL="0" distR="0">
            <wp:extent cx="152400" cy="1809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707D">
        <w:rPr>
          <w:color w:val="000000" w:themeColor="text1"/>
        </w:rPr>
        <w:t xml:space="preserve"> 0,5 мТл, в которой не допускается нахождение пациентов с кардиостимуляторами и другими типами имплантированных электронных стимуляторов участки в смежных помещениях, где по результатам измерений регистрируются уровни магнитной индукции </w:t>
      </w:r>
      <w:r w:rsidR="00EE6204">
        <w:rPr>
          <w:noProof/>
          <w:color w:val="000000" w:themeColor="text1"/>
          <w:position w:val="-2"/>
        </w:rPr>
        <w:drawing>
          <wp:inline distT="0" distB="0" distL="0" distR="0">
            <wp:extent cx="152400" cy="18097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8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8707D">
        <w:rPr>
          <w:color w:val="000000" w:themeColor="text1"/>
        </w:rPr>
        <w:t xml:space="preserve"> 0,5 мТл, должны быть обозначены предупреждающими знаками, изолироваться и контролироваться с целью предотвращения нахождения там пациентов и работников с кардиостимуляторами и другими типами имплантированных электронных стимуляторов.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4.19.8. Звукоизоляция стен, потолка, пола, дверей, окон технического помещения и диагностической, должна быть выполнена в соответствии с расчетами акустического влияния оборудования и обеспечивать гигиенические требования по шуму в смежных помещениях.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4.19.9. Зоны с уровнями постоянного магнитного поля, превышающими предельно допустимый уровень для общего воздействия с учетом времени нахождения в данной зоне за смену должны быть промаркированы. Данные о диагностических процедурах с указанием количества замен катушек в смену на каждого сотрудника и времени (хронометраж), необходимого для замены катушки и укладки пациента в условиях повышенного уровня постоянного магнитного поля, должны регистрироваться в бумажном или электронном виде.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4.20. К патологоанатомическим отделениям и отделениям судебно-медицинской экспертизы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4.20.1. Патологоанатомические отделения, осуществляющие патологоанатомические вскрытия, и отделения судебно-медицинской экспертизы, осуществляющие экспертизу трупов, размещают в отдельно стоящих зданиях, либо в составе других зданий медицинских организаций при наличии планировочной изоляции и автономных систем вентиляции.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4.20.2. В патологоанатомических отделениях, осуществляющих патологоанатомические вскрытия, и отделениях судебно-медицинской экспертизы, осуществляющих экспертизу трупов, должны быть организованы отдельные входы для доставки трупов, входа работников и посетителей, а также вход в траурный зал (при наличии). Помещения для вскрытия инфицированных трупов должны быть изолированными и иметь отдельный вход снаружи. В отделениях, в которых проводится не более одного вскрытия в день, отдельные помещения для вскрытия инфицированных трупов могут не выделяться, после вскрытия каждого такого трупа проводится заключительная дезинфекция.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4.20.3. Секционные столы должны быть изготовлены из водонепроницаемого материала с очищаемым покрытием, выдерживающим частую обработку дезинфекционными средствами, иметь подводку холодной и горячей воды и сток в канализацию, закрывающийся сеткой-уловителем. В полу секционной оборудуется сливной трап.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4.20.4. Работа с секционным материалом должна проводиться с использованием средств индивидуальной защиты. В случаях, не исключающих туберкулез, используются средства индивидуальной защиты органов дыхания. При подозрении на особо опасные инфекционные болезни применяются защитные костюмы 1 и 2 типа.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4.20.5. В бюро судебно-медицинской экспертизы отделение экспертизы живых лиц располагается в изолированном отсеке с самостоятельным входом.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4.21. К лабораторным подразделениям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4.21.1. Клинико-диагностические, микробиологические и другие диагностические лаборатории должны размещаться в изолированных непроходных отсеках зданий. Помещение для забора материала располагают за пределами блока помещений для исследований. Размещение и состав помещений лабораторий, осуществляющих диагностику инфекционных болезней (микробиологические, иммунологические, серологические, молекулярно-генетические) определяются с учетом требований санитарных правил по безопасности работы с микроорганизмами III - IV групп патогенности (опасности) и возбудителей паразитарных болезней &lt;3&gt;.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--------------------------------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&lt;3&gt; Постановление Главного государственного санитарного врача Российской Федерации от 28.01.2008 N 4 "Об утверждении санитарно-эпидемиологических правил СП 1.3.2322-08" (зарегистрирован Минюстом России 21.02.2008 N 11197).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4.21.2. Проведение работ с использованием вредных химических веществ (фиксирование материала, розлив формалина, концентрированных кислот, приготовление реактивов, прокаливание, выжигание, измельчение) должны проводиться в вытяжном шкафу.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4.22. К подразделениям для оказания медицинской помощи в амбулаторных условиях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4.22.1. В медицинской организации для оказания медицинской помощи в амбулаторных условиях, численностью до 100 посещений в смену, а также в специализированных амбулаторно-поликлинических организациях неинфекционного профиля организуется общая вестибюльная группа для детей и взрослых (с выделением туалета для детей) и совместное использование диагностических отделений и отделений медицинской реабилитации.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4.22.2. Вход детей в детские поликлиники организуется через бокс.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4.23. К кабинету врача-косметолога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4.23.1. Оказание медицинской услуги по косметологии без нарушения целостности кожных покровов, а также с применением физиотерапевтических методов лечения, проводится в кабинете врача-косметолога.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4.23.2. В случае применения инъекционных методов лечения должен быть организован процедурный кабинет.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4.24. К центральному стерилизационному отделению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4.24.1. Помещения центрального стерилизационного отделения должны быть разделены на три зоны: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помещения приема и очистки медицинских изделий (далее - грязная зона);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помещения упаковки, комплектации и загрузки в стерилизаторы (далее - чистая зона);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стерильная половина стерилизационной-автоклавной, склад стерильных материалов и экспедиция (далее - стерильная зона).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4.25. К санитарному содержанию помещений, оборудованию, инвентарю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4.25.1. Влажная уборка помещений (обработка полов, мебели, оборудования, подоконников, дверей) должна осуществляться не менее 2 раз в сутки с использованием моющих и дезинфицирующих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4.25.2. Уборка помещений класса чистоты В (палатных отделений и других функциональных помещений, и кабинетов) и Г (регистратур, справочных, вестибюлей, гардеробных, помещений для приема передач пациентам, помещений выписки, помещений для ожидания, буфетных, столовых для пациентов) с обработкой стен, полов, оборудования, инвентаря, светильников с применением моющих и дезинфицирующих средств, проводится по графику, но не реже одного раза в месяц.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4.25.3. Уборка помещений классов чистоты А и Б (операционного блока, перевязочных, родильных залов, процедурных, манипуляционных, стерилизационных, и других помещений с асептическим режимом) с обработкой стен, полов, оборудования, инвентаря, светильников с применением моющих и дезинфицирующих средств, проводится по графику, но не реже одного </w:t>
      </w:r>
      <w:r w:rsidRPr="0078707D">
        <w:rPr>
          <w:color w:val="000000" w:themeColor="text1"/>
        </w:rPr>
        <w:lastRenderedPageBreak/>
        <w:t>раза в неделю. После окончания уборки проводится обеззараживание воздуха в помещении.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4.25.4. В стационарах и поликлиниках должны быть центральные кладовые для чистого и грязного белья. В медицинских организациях, обслуживающих до 50 пациентов в смену чистое и грязное белье может храниться в раздельных шкафах.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Кладовая для чистого белья оборудуется стеллажами с влагоустойчивой поверхностью для проведения влажной уборки и дезинфекции.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Центральная кладовая для грязного белья оборудуется напольными стеллажами, умывальником, вытяжной вентиляцией и устройством для обеззараживания воздуха.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4.25.5. Процессы, связанные с транспортировкой, погрузкой, разгрузкой белья, должны быть механизированы. Транспортировка чистого белья из прачечной и грязного белья в прачечную должна осуществляться в упакованном виде (в контейнерах), выделенным автотранспортом. Перевозка грязного и чистого белья в одной и той же таре не допускается.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4.25.6. После выписки или смерти пациента, а также по мере загрязнения матрацы, подушки, одеяла должны подвергаться дезинфекционной обработке.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4.25.7. В медицинской организации не должно быть насекомых и грызунов.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4.25.8. Обращение с медицинскими отходами осуществляется в соответствии с санитарно-эпидемиологическими требованиями &lt;4&gt;.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--------------------------------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&lt;4&gt; Постановление Главного государственного санитарного врача Российской Федерации от 09.12.2010 N 163 "Об утверждении СанПиН 2.1.7.2790-10 "Санитарно-эпидемиологические требования к обращению с медицинскими отходами" (зарегистрировано Минюстом России 17.02.2011, регистрационный N 19871).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 К медицинским организациям, оказывающим стоматологические услуги,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4.26.1. Деятельность стоматологических медицинских организаций, размещенных во встроенных (встроенно-пристроенных) зданиях жилого и общественного назначения, не должна приводить к превышению гигиенических нормативов.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4.26.2. Стоматологические медицинские организации, расположенные в многоквартирных домах, должны иметь отдельный вход, изолированный от жилых помещений.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4.26.3. Предельно допустимые уровни лазерного излучения при их эксплуатации в медицинских организациях не должны превышать уровни, регламентируемые гигиеническими нормативами факторов среды обитания.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4.26.4. Для организации стоматологического приема детей выделяются отдельные кабинеты. Не допускается использование кабинетов взрослого приема для приема детей. Для организации приема детей оборудуют отдельный туалет с унитазом и раковиной.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4.26.5. В стоматологических кабинетах площадь на основную стоматологическую установку должна быть не менее 14 м</w:t>
      </w:r>
      <w:r w:rsidRPr="0078707D">
        <w:rPr>
          <w:color w:val="000000" w:themeColor="text1"/>
          <w:vertAlign w:val="superscript"/>
        </w:rPr>
        <w:t>2</w:t>
      </w:r>
      <w:r w:rsidRPr="0078707D">
        <w:rPr>
          <w:color w:val="000000" w:themeColor="text1"/>
        </w:rPr>
        <w:t>, на дополнительную установку - 10 м</w:t>
      </w:r>
      <w:r w:rsidRPr="0078707D">
        <w:rPr>
          <w:color w:val="000000" w:themeColor="text1"/>
          <w:vertAlign w:val="superscript"/>
        </w:rPr>
        <w:t>2</w:t>
      </w:r>
      <w:r w:rsidRPr="0078707D">
        <w:rPr>
          <w:color w:val="000000" w:themeColor="text1"/>
        </w:rPr>
        <w:t xml:space="preserve"> (на стоматологическое кресло </w:t>
      </w:r>
      <w:r w:rsidRPr="0078707D">
        <w:rPr>
          <w:color w:val="000000" w:themeColor="text1"/>
        </w:rPr>
        <w:lastRenderedPageBreak/>
        <w:t>без бормашины - 7 м</w:t>
      </w:r>
      <w:r w:rsidRPr="0078707D">
        <w:rPr>
          <w:color w:val="000000" w:themeColor="text1"/>
          <w:vertAlign w:val="superscript"/>
        </w:rPr>
        <w:t>2</w:t>
      </w:r>
      <w:r w:rsidRPr="0078707D">
        <w:rPr>
          <w:color w:val="000000" w:themeColor="text1"/>
        </w:rPr>
        <w:t>), высота потолка кабинетов - не менее 2,4 метров.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4.26.6. Оперативные вмешательства, для проведения которых осуществляется медицинская деятельность по анестезиологии и реаниматологии, проводятся в условиях операционной, малой операционной. Для временного пребывания пациента после операции оборудуется отдельное помещение.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4.26.7. Требования к внутренней отделке помещений установлены пунктом 4.3 настоящих правил.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4.26.8. В кабинетах с односторонним естественным освещением стоматологические кресла устанавливаются в один ряд вдоль световедущей стены.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4.26.9. При наличии нескольких стоматологических кресел в кабинете они разделяются непрозрачными перегородками высотой не ниже 1,5 метров.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4.26.10. При наличии в стоматологической медицинской организации не более 3 кресел стерилизационное оборудование устанавливается непосредственно в кабинетах.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4.26.11. Стоматологические кабинеты оборудуются раздельными или двухсекционными раковинами для мытья рук и обработки инструментов. При наличии стерилизационной и организации в ней централизованной предстерилизационной обработки инструментария в кабинетах устанавливается одна раковина. В операционном блоке раковины устанавливаются в предоперационной.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хирургических кабинетах, стерилизационных, предоперационных устанавливаются локтевые или сенсорные смесители.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4.26.12. Помещения стоматологической (зуботехнической) лаборатории и стоматологического кабинета, в которых проводятся работы с гипсом, должны иметь оборудование для осаждения гипса из сточных вод перед спуском в канализацию.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стоматологических медицинских организациях общей площадью не более 500 кв. м, в помещениях классов чистоты Б и В (кроме операционных, рентгенокабинетов, кабинетов компьютерной и магнитно-резонансной томографии) проветривание помещений осуществляется через открывающиеся фрамуги или вытяжную вентиляцию без механического побуждения.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4.26.13. В помещении стоматологической (зуботехнической) лаборатории местные отсосы и общеобменная вытяжная вентиляция могут быть объединены в одну вытяжную систему в пределах помещений лабораторий или в помещении вентиляционной камеры. Устройство общей общеобменной приточной вентиляции для помещений лабораторий и других помещений стоматологической медицинской организации, при этом подачу приточного воздуха в помещения лаборатории необходимо организовывать по самостоятельному воздуховоду, проходящему от вентиляционной камеры, с установкой на нем обратного клапана в пределах вентиляционной камеры.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4.26.14. Технологическое оборудование стоматологическая (зуботехническая) лаборатория, в состав которого входят секции для очистки удаляемого воздуха от данного оборудования, а также оборудование замкнутого цикла, не требует дополнительных местных отсосов.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4.26.15. В зуботехнических лабораториях должны быть местные отсосы от рабочих мест зубных техников, шлифовальных моторов, в литейной над печью, в паяльной, над </w:t>
      </w:r>
      <w:r w:rsidRPr="0078707D">
        <w:rPr>
          <w:color w:val="000000" w:themeColor="text1"/>
        </w:rPr>
        <w:lastRenderedPageBreak/>
        <w:t>нагревательными приборами и рабочими столами в помещении для полимеризации материалов. Воздух, выбрасываемый в атмосферу, должен очищаться в соответствии с технологической характеристикой оборудования и материалов. Системы местных отсосов конструктивно должны быть автономными от систем общеобменной вытяжной вентиляции стоматологических медицинских организаций.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4.26.16. В помещениях, к которым предъявляются требования асептических условий, должна быть скрытая прокладка воздуховодов, трубопроводов, арматуры.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4.26.17. Минимальное количество помещений, необходимых для функционирования стоматологической медицинской организации включает: вестибюльную группу, кабинет врача-стоматолога, комнату работников, туалет, кладовую.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4.27. К устройству, оборудованию и эксплуатации фельдшерско-акушерских пунктов, амбулаторий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4.27.1. Требования к размещению и собственной территории установлены пунктом 4.1 настоящих правил.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4.27.2. Состав и площади основных и вспомогательных помещений принимаются в зависимости от численности обслуживаемого населения в соответствии с приложением N 2 к настоящим правилам. Для фельдшерских акушерских пунктов (далее - ФАП), амбулаторий, обслуживающих население, проживающее на удаленных территориях должны быть помещения для временного пребывания пациентов до госпитализации.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4.27.3. Для удаления сточных вод должна оборудоваться система канализации или выгребной септик с последующим вывозом на сооружения очистки сточных вод.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4.27.4. Здания фельдшерских акушерских пунктов, амбулаторий оборудуются естественной вентиляцией.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outlineLvl w:val="1"/>
        <w:rPr>
          <w:color w:val="000000" w:themeColor="text1"/>
        </w:rPr>
      </w:pPr>
      <w:r w:rsidRPr="0078707D">
        <w:rPr>
          <w:color w:val="000000" w:themeColor="text1"/>
        </w:rPr>
        <w:t>V. Санитарно-эпидемиологические требования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при предоставлении услуг аптечными организациями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5.1. В аптечной организации (далее - аптека), осуществляющей, наряду с другими лекарственными средствами, реализацию иммунобиологических лекарственных препаратов, должны быть обеспечены учет, хранение, а также обезвреживание вакцин, непригодных к использованию.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5.2. Аптека должна располагать помещениями, оборудованием, инвентарем, позволяющими обеспечить хранение иммунобиологических лекарственных препаратов и других лекарственных средств, а также сохранение качества, эффективности и безопасности лекарственных средств, при транспортировании (в случае осуществления аптекой данного вида деятельности), хранении и реализации.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5.3. Высота потолков производственных помещений вновь строящихся и реконструируемых зданий определяется габаритами оборудования и должна быть не менее 2,4 метра.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5.4. В аптеке должно быть обеспечено хранение лекарственных средств в соответствии с инструкцией производителя лекарственного препарата.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5.5. Аптека должна размещаться в изолированном блоке помещений в многоквартирных </w:t>
      </w:r>
      <w:r w:rsidRPr="0078707D">
        <w:rPr>
          <w:color w:val="000000" w:themeColor="text1"/>
        </w:rPr>
        <w:lastRenderedPageBreak/>
        <w:t>домах, общественных зданиях или в отдельно стоящих зданиях.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Не допускается размещение в аптеке организаций, функционально с ней не связанных.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размещении аптеки в многоквартирном доме необходимо наличие входа, изолированного от жилых помещений.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5.6. Погрузку и разгрузку материалов, продукции, товаров для аптеки, встроенной, встроено-пристроенной в многоквартирный дом, пристроенной к многоквартирному дому следует выполнять: с торцов жилых зданий, из подземных тоннелей или закрытых дебаркадеров, со стороны автомобильных дорог. Не допускается загрузка материалов, продукции, товаров со стороны двора многоквартирного дома, где расположены входы в квартиры.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5.7. Расположение помещений для изготовления лекарственных средств должно обеспечивать технологическую поточность производственного процесса изготовления стерильных и не стерильных форм.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5.8. В шлюзе асептического блока должны быть условия для надевания стерильной спецодежды и гигиенической обработки рук. Подводка водопровода и канализации в асептическом боксе не допускается.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5.9. Для мытья рук работников в шлюзах асептического блока и ассистентской устанавливаются раковины с локтевыми смесителями (либо автоматические смесители). В моечной должны быть выделены и промаркированы раздельные раковины для мытья посуды и рук работников.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5.10. В производственных помещениях аптек не допускается разведение цветов, использование текстильных штор, ковровых покрытий.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5.11. Помещения аптек должны иметь естественное и искусственное освещение. Естественное освещение может отсутствовать в складских помещениях (без постоянного рабочего места), кладовых, туалетах, гардеробных, душевых, бытовых и вспомогательных помещениях.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Общее искусственное освещение должно быть предусмотрено во всех помещениях.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5.12. При отсутствии естественного освещения в торговых залах аптек должны быть обеспечены компенсационные мероприятия (нормируемые показатели искусственной освещенности принимаются на ступень выше).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5.13. Светильники общего и местного освещения должны иметь защитную арматуру, позволяющую осуществить их влажную очистку. Светильники общего освещения должны иметь сплошные (закрытые) рассеиватели.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5.14. Помещения аптек оборудуются общеобменной вентиляцией с естественным или механическим побуждением. В аптеках, не осуществляющих изготовление лекарственных средств, система вентиляции с механическим побуждением может отсутствовать. Не допускается отсутствие систем вентиляции с механическим побуждением в помещениях с постоянными рабочими местами, не имеющих естественного проветривания.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Помещения асептического блока оборудуются системой вентиляции с механическим побуждением с преобладанием притока над вытяжкой. Подача чистого воздуха осуществляется ламинарными потоками.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Помещения, в которых осуществляется фасовка летучих токсичных веществ, оборудуются автономными системами общеобменной вентиляции с механическим побуждением.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5.15. Не допускается использование вентиляционных камер для других целей (складирования, использование в качестве бытовых помещений).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5.16. Поверхности мебели и оборудования должны быть устойчивы к воздействию моющих и дезинфицирующих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5.17. Помещения аптек должны подвергаться ежедневной влажной уборке с применением моющих и дезинфицирующих средств. Аптеки должны быть обеспечены запасом на 3 дня моющими и дезинфицирующими средствами, который рассчитывается с учетом площади обрабатываемых поверхностей, количества обрабатываемого оборудования, наличием хозяйственного инвентаря для обеспечения санитарного режима.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5.18. Для уборки различных помещений (производственные помещения, туалеты, гардеробные и душевые) и оборудования выделяется раздельный уборочный инвентарь, который маркируется и используется по назначению. Хранение его осуществляется в выделенном месте (помещения или шкафы). Ветошь, предназначенная для уборки производственного оборудования, после дезинфекции и сушки хранится в чистой промаркированной закрытой таре.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5.19. Уборка шкафов, стеллажей в помещениях хранения лекарственных средств проводится по мере необходимости, но не реже одного раза в месяц.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5.20. Уборка всех помещений с обработкой стен, полов, оборудования, инвентаря, светильников с применением моющих и дезинфицирующих средств, проводится не реже 1 раза в месяц, а в помещениях изготовления лекарственных средств в асептических условиях - еженедельно.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5.21. Хранение верхней одежды и обуви работников осуществляется отдельно от спецодежды.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5.22. Смена санитарной одежды должна производиться по мере загрязнения, но не реже 1 раза в неделю. В производственных аптеках в помещениях изготовления лекарственных средств раковины для мытья рук оснащаются дозаторами мыла, кожных антисептиков, одноразовыми полотенцами или электросушителями.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5.23. Стирка санитарной одежды осуществляется в прачечной (стиральной машине) самой организации, либо по договору со специализированной организацией.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5.24. Должна быть организована административно-бытовая зона для приема пищи и хранения личных вещей работников.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outlineLvl w:val="1"/>
        <w:rPr>
          <w:color w:val="000000" w:themeColor="text1"/>
        </w:rPr>
      </w:pPr>
      <w:r w:rsidRPr="0078707D">
        <w:rPr>
          <w:color w:val="000000" w:themeColor="text1"/>
        </w:rPr>
        <w:t>VI. Санитарно-эпидемиологические требования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к предоставлению услуг в области спорта, организации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досуга и развлечений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 К размещению, устройству и содержанию объектов спорта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6.1.1. Въезды и входы на территорию объекта спорта, дорожки к зданиям, хозяйственным постройкам, контейнерным площадкам для сбора мусора должны оборудоваться ровным твердым </w:t>
      </w:r>
      <w:r w:rsidRPr="0078707D">
        <w:rPr>
          <w:color w:val="000000" w:themeColor="text1"/>
        </w:rPr>
        <w:lastRenderedPageBreak/>
        <w:t>покрытием.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6.1.2. Территория объекта спорта должна иметь наружное искусственное освещение.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6.1.3. Площадки открытых плоскостных объектов спорта для проведения массовых самостоятельных физкультурно-оздоровительных занятий населением могут не оборудоваться отдельными вспомогательными помещениями.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6.1.4. В составе вспомогательных помещений открытых плоскостных объектов спорта для лиц, занимающихся физической культурой и спортом, должны быть: раздевалки, туалеты и душевые, раздельные для мужчин и женщин, комната тренеров (инструкторов), медицинский пункт, помещение для хранения и ремонта спортивного оборудования и инвентаря, помещения для хранения уборочного инвентаря.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Для зрителей оборудуются туалеты, раздельные для мужчин и женщин, или биотуалеты.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6.1.5. В составе вспомогательных помещений лыжных баз и ледовых катков, должны быть организованы отапливаемые вестибюли, гардеробные, помещения для отдыха, помещения для хранения и сушки обуви (лыжных ботинок и ботинок с коньками), туалеты (раздельные для женщин, мужчин), комната для хранения уборочного инвентаря.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6.1.6. Спортивные залы размещаются в отдельно стоящих зданиях, многофункциональных спортивных комплексах или в составе общественных зданий.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6.1.7. Размещение спортивных залов для детей в цокольных и подвальных этажах зданий не допускается.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6.1.8. Размещение спортивных залов в помещениях, встроенных и пристроенных к многоквартирным домам, осуществляется при условии организации отдельного входа, изолированного от жилых помещений многоквартирного дома.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6.1.9. Здания объектов спорта оборудуются необходимым набором вспомогательных помещений для лиц, занимающихся физической культурой и спортом: отдельными раздевалками для мужчин и женщин, оборудованными туалетами и душевыми. Должен быть организован медицинский пункт, комнаты тренеров (инструкторов), помещение для хранения спортивного инвентаря и оборудования, гардеробные, помещения для хранения уборочного инвентаря и приготовления дезинфицирующих растворов.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6.1.10. В зданиях объектов спорта должны быть гардеробы, раздельные санитарные узлы для посетителей.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6.1.11. Материалы для внутренней отделки должны быть устойчивыми к проведению уборки влажным способом и обработки дезинфицирующими средствами.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6.1.12. В помещениях для занятий спортом должно быть естественное и искусственное освещение.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6.1.13. Раздевалки должны оборудоваться скамьями, индивидуальными шкафами. Количество индивидуальных шкафов должно соответствовать количеству людей, которые могут одновременно заниматься на спортивном объекте.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В раздевалках должны устанавливаться умывальники, электросушители для рук или </w:t>
      </w:r>
      <w:r w:rsidRPr="0078707D">
        <w:rPr>
          <w:color w:val="000000" w:themeColor="text1"/>
        </w:rPr>
        <w:lastRenderedPageBreak/>
        <w:t>бумажные полотенца, мыло или иные моющие средства, а также дозаторы с дезинфицирующим антисептическим средством. При эксплуатации объектов спорта раздевалки, душевые, туалеты оборудуются с учетом росто-возрастных особенностей лиц, занимающихся спортом.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6.1.14. При наличии в составе объекта спорта плавательных бассейнов, необходимо обеспечить соблюдение санитарно-эпидемиологических требований пункта 6.2 настоящих правил.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6.1.15. Здания объектов спорта должны оборудоваться системами хозяйственно-питьевого водоснабжения, водоотведения и канализацией. Холодным и горячим водоснабжением обеспечиваются помещения объектов спорта, помещения столовой, буфетные, душевые, умывальные, медицинский пункт, туалетные.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6.1.16. При отсутствии централизованного горячего водоснабжения должна быть автономная система горячего водоснабжения с установкой водонагревателей для медицинского пункта, производственных помещений столовой, душевых, умывальников, помещений для хранения уборочного инвентаря.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6.1.17. Объекты спорта должны быть оборудованы системами отопления и вентиляции. Отопительные приборы должны быть доступны для влажной уборки.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6.1.18. Вытяжная вентиляция с механическим побуждением без устройства организованного притока должна быть из санитарных узлов, помещений для грязного белья, временного хранения отходов и кладовых для хранения дезинфекционных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6.1.19. Во всех помещениях объектов спорта ежедневно проводится влажная уборка с применением моющих, чистящих и дезинфицирующих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6.1.20. Ежедневной уборке с использованием дезинфицирующих средств подлежат помещения для занятий физической культурой и спортом, спортивный инвентарь и оборудование (спортивные маты должны иметь покрытие, позволяющее осуществлять ежедневную влажную обработку и дезинфекцию), туалеты, душевые, раздевалки, медицинский пункт. В раздевалках должны быть в наличии дозаторы с дезинфицирующим антисептическим средством, в туалетах - мыло или иные моющие средства, туалетная бумага и бумажные полотенца (или электрополотенца).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6.1.21. Для дезинфекции спортивного инвентаря, одежды и обуви, используемой спортсменами и тренерами, обуви лыжных баз и ледовых катков (ботинки для коньков, ботинки для лыж) должно быть оборудование, разрешенное для этих целей.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6.1.22. При наличии в составе объектов спорта прачечных, сбор грязного белья и хранение чистого белья в одном помещении не допускается.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6.1.23. Питьевой режим организуется в следующих формах: стационарные питьевые фонтанчики, вода, расфасованная в емкости. К питьевой воде должен быть обеспечен свободный доступ лиц, занимающихся физической культурой и спортом, в течение всего времени их пребывания на объекте спорта.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организации питьевого режима с использованием воды, расфасованной в емкости, объекты спорта обеспечиваются установками с дозированным розливом питьевой воды, расфасованной в емкости, а также достаточным количеством одноразовых стаканчиков и контейнерами для сбора использованной посуды одноразового применения.</w:t>
      </w:r>
    </w:p>
    <w:p w:rsidR="00CF411B" w:rsidRPr="0078707D" w:rsidRDefault="00CF411B">
      <w:pPr>
        <w:pStyle w:val="ConsPlusNormal"/>
        <w:rPr>
          <w:color w:val="000000" w:themeColor="text1"/>
        </w:rPr>
      </w:pPr>
    </w:p>
    <w:tbl>
      <w:tblPr>
        <w:tblW w:w="5000" w:type="pct"/>
        <w:tblCellMar>
          <w:left w:w="0" w:type="dxa"/>
          <w:right w:w="0" w:type="dxa"/>
        </w:tblCellMar>
        <w:tblLook w:val="0000"/>
      </w:tblPr>
      <w:tblGrid>
        <w:gridCol w:w="60"/>
        <w:gridCol w:w="113"/>
        <w:gridCol w:w="9921"/>
        <w:gridCol w:w="113"/>
      </w:tblGrid>
      <w:tr w:rsidR="0078707D" w:rsidRPr="007870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КонсультантПлюс: примечание.</w:t>
            </w:r>
          </w:p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Требования к бассейнам содержатся также в Постановлении Главного государственного санитарного врача РФ от 28.01.2021 N 2.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</w:p>
        </w:tc>
      </w:tr>
    </w:tbl>
    <w:p w:rsidR="00CF411B" w:rsidRPr="0078707D" w:rsidRDefault="00CF411B">
      <w:pPr>
        <w:pStyle w:val="ConsPlusNormal"/>
        <w:spacing w:before="300"/>
        <w:ind w:firstLine="540"/>
        <w:jc w:val="both"/>
        <w:rPr>
          <w:color w:val="000000" w:themeColor="text1"/>
        </w:rPr>
      </w:pPr>
      <w:bookmarkStart w:id="5" w:name="Par396"/>
      <w:bookmarkEnd w:id="5"/>
      <w:r w:rsidRPr="0078707D">
        <w:rPr>
          <w:color w:val="000000" w:themeColor="text1"/>
        </w:rPr>
        <w:t>6.2. К устройству, эксплуатации плавательных бассейнов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6.2.1. Плавательные бассейны со вспомогательными помещениями для их обслуживания могут размещаться в отдельно стоящих зданиях, а также быть пристроенными (или встроенными) в здания общественного назначения.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6.2.2. Санитарно-гигиенические требования к устройству бассейнов в соответствии с их назначением указаны в приложении N 5 к настоящим правилам.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6" w:name="Par399"/>
      <w:bookmarkEnd w:id="6"/>
      <w:r w:rsidRPr="0078707D">
        <w:rPr>
          <w:color w:val="000000" w:themeColor="text1"/>
        </w:rPr>
        <w:t>6.2.3. Внутренняя планировка основных помещений бассейна должна обеспечивать последовательность (поточность), исключающую встречные или перекрестные потоки посетителей: продвижение осуществляется по функциональной схеме - гардероб (при необходимости), раздевалка, душевая, ножная ванна, ванна бассейна. Не разрешается допуск потребителей в раздевалку в верхней одежде.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Здания бассейнов оборудуются: раздельными для мужчин и женщин туалетами, душевыми и раздевалками. Должны быть гардеробные (индивидуальные места хранения верхней одежды), помещения для хранения уборочного инвентаря и приготовления дезинфицирующих растворов. В здании спортивного бассейна дополнительно организуется медицинский пункт, комнаты тренеров (инструкторов).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Количество шкафчиков (индивидуальных мест хранения одежды) в раздевалках спортивных бассейнов должно быть не меньше 200% единовременной пропускной способности бассейна.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Количество шкафчиков (индивидуальных мест хранения одежды) в раздевалках оздоровительных, детских и учебных бассейнов должно быть не меньше 130% единовременной пропускной способности бассейна.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6.2.4. На пути движения от душа к ванне бассейна должны размещаться ножные ванны с проточной водой. В ножные ванны должна подаваться очищенная и обеззараженная вода из системы водоподготовки бассейна или системы питьевого водоснабжения.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6.2.5. При непосредственном выходе из душевых на обходную дорожку бассейна ножные ванны могут отсутствовать.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6.2.6. К вспомогательным помещениям бассейнов предъявляются следующие санитарно-эпидемиологические требования.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6.2.6.1. Туалеты размещаются при раздевалках: в женских туалетах устанавливают 1 унитаз не более чем на 15 человек, в мужских - 1 унитаз и 1 писсуар не более, чем на 25 человек в смену.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6.2.6.2. Душевые необходимо установить проходными и располагать на пути движения из раздевалки к обходной дорожке. Душевые устраиваются из расчета 1 душевая сетка на 3 человек в смену.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6.2.6.3. В раздевалках или смежных с ними помещениях устанавливаются сушилки для волос </w:t>
      </w:r>
      <w:r w:rsidRPr="0078707D">
        <w:rPr>
          <w:color w:val="000000" w:themeColor="text1"/>
        </w:rPr>
        <w:lastRenderedPageBreak/>
        <w:t>(сушуары, фены) из расчета 1 прибор на 10 мест - для женщин и 1 прибор на 20 мест - для мужчин в смену.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6.2.7. Обходные дорожки и стационарные скамьи, выполненные из камня и (или) железобетона, должны обогреваться.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6.2.8. Покрытие обходных дорожек, дна ножных ванн должно быть противоскользящим.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Облицовочные материалы зала, где расположена ванна бассейна, и помещений с влажным режимом должны обеспечивать целостность покрытия должны быть устойчивые к применяемым реагентам и дезинфектантам и позволять проводить качественную механическую чистку и дезинфекцию.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Использование деревянных трапов в душевых и раздевалках не допускается.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6.2.9. Плавательные бассейны должны оборудоваться системами, обеспечивающими водообмен в ваннах бассейнов, в том числе циркуляционной (далее - бассейн рециркуляционного типа) или проточной системой водообмена (далее - бассейн проточного типа), а также периодической сменой воды.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Для обеспечения водообмена и удаления загрязненного верхнего слоя воды в конструкции ванн должны быть переливные желоба. Запрещается применение скиммеров в бассейнах для плавания. На обходной дорожке необходимо установить грязевые лотки или грязевые трапы.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6.2.10. Очистка и обеззараживание воды в бассейнах рециркуляционного типа осуществляется методами, включающими фильтрацию с коагуляцией и ввод обеззараживающего агента, обеспечивающего качество воды в ванне бассейна в соответствии с показателями и нормативами, установленными в приложениях N N 4 и 5 к настоящим правилам.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рециркуляционном водообмене осуществляется водоподготовка воды с добавлением во время работы бассейна свежей водопроводной воды не менее чем 50 литров на каждого посетителя в сутки.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Время полного водообмена и количество посетителей должно рассчитываться в соответствии с приложениями N N 4 и 5 к настоящим правилам.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6.2.11. Сооружения для очистки, обеззараживания и распределения воды могут располагаться в основном или отдельно стоящем здании. Последовательное включение в единую систему водоподготовки двух или более ванн не допускается.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6.2.12. Системы, обеспечивающие водообмен в ваннах бассейна, должны быть оборудованы расходомерами или иными приборами, позволяющими определить количество рециркуляционной воды, подаваемой в ванну, а также количество свежей водопроводной воды, поступающей в ванну бассейна рециркуляционного или проточного типа.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6.2.13. Система подачи воды в ванны должна быть оборудована кранами для отбора проб воды для исследования по этапам водоподготовки: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поступающей - в бассейнах всех типов;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до и после фильтров - в бассейнах рециркуляционного типа;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после обеззараживания перед подачей воды в ванну.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6.2.14. Сброс загрязненной воды из ванн плавательных бассейнов: в результате опорожнения ванн бассейнов, от промывки фильтров, от ножных ванн, с обходных дорожек, а также от мытья переливных желобов, стенок и дна ванн бассейнов должен осуществляться в канализацию.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Устройство обходной дорожки бассейна для плавания должно обеспечивать раздельный сбор воды: из системы переливного лотка - в систему рециркуляции, из грязевого лотка - в систему канализации.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Лотки следует располагать по периметру ванны и закрывать безопасными решетками.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6.2.15. Присоединение ванн бассейнов к канализационным трубопроводам должно исключать возможность обратного попадания стока и запаха из канализации в ванны.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6.2.16. Для залов ванн бассейнов, залов для подготовительных занятий, помещений насосно-фильтровальной, помещений хранения и приготовления дезинфекционных растворов, помещений с работающим оборудованием для дезинфекции воды необходимо устанавливать автономные системы приточной и вытяжной вентиляции.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6.2.17. Во избежание образования холодных потоков воздуха от окон приборы отопления располагают под ними и у наружных стен. Приборы и трубопроводы отопления, расположенные в залах подготовительных занятий на высоте до 2 метров от пола, должны быть защищены решетками или панелями, не выступающими из плоскости стен, с возможностью уборки их влажным способом.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6.2.18. Обеззараживание воды, поступающей в ванны бассейнов, должно быть для всех бассейнов рециркуляционного типа, а также для проточных бассейнов с морской водой.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6.2.19. Для бассейнов всех видов назначения в качестве основных методов обеззараживания воды должны быть использованы хлорирование, бромирование, а также комбинированные методы: хлорирование с использованием озонирования или ультрафиолетового излучения, или бромирование с использованием озонирования или ультрафиолетового излучения.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6.2.20. При хлорировании воды уровень свободного (остаточного) хлора должен быть не менее 0,3 мг/л (для комбинированного метода очистки - не менее 0,1 мг/л), связанного хлора - не более 0,2 мг/л, а водородный показатель (pH) должен быть в диапазоне 7,2 - 7,6.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6.2.21. Ежедневная уборка должна проводиться в конце рабочего дня.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6.2.22. Уборка с профилактическим ремонтом и последующей дезинфекцией проводится не реже 1 раза в месяц.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6.2.23. Для бассейнов с ежедневной полной сменой воды санитарная обработка ванны должна включать механическую, химическую очистку и обработку дезинфицирующими препаратами, а также обработку препаратами для уничтожения и предотвращения роста водорослей.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6.2.24. Системы отопления, вентиляции и кондиционирования воздуха должны обеспечивать параметры микроклимата и воздухообмена помещений плавательных бассейнов в соответствии с гигиеническими нормативами.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6.2.25. Концентрация свободного хлора в воздухе на высоте не более 1 метра над зеркалом воды должна быть не более 0,1 мг/м</w:t>
      </w:r>
      <w:r w:rsidRPr="0078707D">
        <w:rPr>
          <w:color w:val="000000" w:themeColor="text1"/>
          <w:vertAlign w:val="superscript"/>
        </w:rPr>
        <w:t>3</w:t>
      </w:r>
      <w:r w:rsidRPr="0078707D">
        <w:rPr>
          <w:color w:val="000000" w:themeColor="text1"/>
        </w:rPr>
        <w:t>, присутствие озона не допускается.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6.2.26. Качество морской воды в местах водозаборов для плавательных бассейнов должно отвечать по физико-химическим и бактериологическим показателям гигиеническим требованиям, предъявляемым к прибрежным водам морей в местах водопользования населения.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6.2.27. В процессе эксплуатации бассейна пресная или морская вода, находящаяся в ванне, должна соответствовать гигиеническим нормативам.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6.2.28. При получении результатов исследований в рамках производственного контроля по основным микробиологическим и (или) паразитологическим показателям, свидетельствующим о неудовлетворительном качестве воды в ванне, проводятся мероприятия, включающие промывку фильтров, увеличение объема подаваемой свежей воды, повышение дозы обеззараживающего агента, уборку помещений с применением дезинфицирующих средств и санитарной обработки.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6.2.29. Получение неудовлетворительных результатов исследований воды по основным микробиологическим и (или) паразитологическим показателям является основанием для полной смены воды в ванне бассейнов с проведением механической, химической очистки и дезинфекционной обработки вне зависимости от вида бассейна и системы водообмена.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6.2.30. Обнаружение в пробах воды возбудителей кишечных инфекционных и (или) паразитарных заболеваний, и (или) синегнойной палочки является основанием для полной смены воды в ванне с проведением механической, химической очистки и дезинфекционной обработки вне зависимости от вида бассейна и системы водообмена.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6.2.31. В процессе эксплуатации плавательного бассейна осуществляется лабораторный контроль в соответствии с программой производственного контроля за: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качеством воды;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параметрами микроклимата;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состоянием воздушной среды в зоне дыхания пловцов;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уровнями шума и освещенности.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Проводятся также бактериологические и паразитологические анализы смывов с поверхностей.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6.2.32. Лабораторный контроль за качеством воды в ванне бассейна включает исследования по определению следующих показателей со следующей периодичностью: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а) органолептические (мутность, цветность, запах) - 1 раз в сутки в дневное или вечернее время;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б) остаточное содержание обеззараживающих реагентов (хлор, бром, озон, диоксид хлора), а также температура воды и воздуха - перед началом работы бассейна и далее каждые 4 часа;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в) основные микробиологические показатели (общие колиформные бактерии, термотолерантные колиформные бактерии, колифаги и золотистый стафилококк) - 2 раза в месяц;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г) паразитологические - 1 раз в квартал;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д) содержание хлороформа (при хлорировании) или формальдегида (при озонировании) - 1 раз в месяц.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Отбор проб воды на анализ производится не менее чем в 2 точках: поверхностный слой толщиной 0,5 - 1,0 сантиметра и на глубине 25 - 30 сантиметров от поверхности зеркала воды.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6.2.33. Лабораторный контроль воды по этапам водоподготовки проводится с отбором проб воды: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поступающей (водопроводной) - в бассейнах рециркуляционного и проточного типов, а также с периодической сменой воды;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до и после фильтров - в бассейнах рециркуляционного типа и с морской водой;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после обеззараживания перед подачей воды в ванну.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6.2.34. Лабораторный контроль за параметрами микроклимата и освещенности: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параметры микроклимата (кроме температуры воздуха в залах ванн) - 2 раза в год;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освещенность - 1 раз в год.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6.2.35. Для оценки эффективности текущей уборки и дезинфекции помещений и инвентаря необходимо не менее 1 раза в квартал проведение бактериологического и паразитологического анализов смывов на присутствие общих колиформных бактерий и обсемененность яйцами гельминтов.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Смывы берутся с поручней ванны бассейна, скамеек в раздевалках, пола в душевой, ручек двери из раздевалки в душевую, детских игрушек, предметов спортивного инвентаря.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получении неудовлетворительных результатов исследований необходимо проведение уборки и дезинфекции помещений и инвентаря с последующим повторным взятием смывов на анализ.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6.2.36. Результаты производственного лабораторного контроля, в случаях несоответствия качества воды санитарно-эпидемиологическим требованиям, должны передаваться в органы, осуществляющие государственный санитарно-эпидемиологический надзор, в течение 1 дня после обнаружения несоответствий.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6.2.37. Результаты производственного лабораторного контроля регистрируются на бумажном носителе или в электронном виде.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 К устройству и эксплуатации бассейнов или комплексов бассейнов, имеющих в своем составе аттракционы водные (далее - аквапарки),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6.3.1. Санитарно-гигиенические требования к бассейнам аквапарков в соответствии с их назначением указаны в приложении N 5 к настоящим правилам.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6.3.2. Допустимая нагрузка и пропускная способность отдельных бассейнов и аквапарка в </w:t>
      </w:r>
      <w:r w:rsidRPr="0078707D">
        <w:rPr>
          <w:color w:val="000000" w:themeColor="text1"/>
        </w:rPr>
        <w:lastRenderedPageBreak/>
        <w:t>целом должна определяться исходя из нормативных требований к площади водной поверхности на посетителя по таблице N 1 приложения N 6 к настоящим правилам.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6.3.3. Внутренняя планировка основных помещений должна соответствовать санитарно-эпидемиологическим требованиям к устройству, эксплуатации плавательных бассейнов, указанных в пункте 6.2.3 настоящих правил.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6.3.4. Не допускается размещение мест приема пищи и напитков непосредственно в воде бассейнов аквапарка.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6.3.5. В составе помещений аквапарка должен быть предусмотрен медицинский пункт, соответствующий требованиям санитарных правил.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6.3.6. Бассейны рециркуляторного типа должны оснащаться системами водоподготовки, включающими очистку и обеззараживание.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6.3.7. Время полного водообмена бассейнов рециркуляторного и проточного типов не должно превышать 4 часов.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6.3.8. Система водоподготовки должна обеспечивать автоматическое дозирование реагентов.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6.3.9. Последовательное включение в единую систему водоподготовки двух или более бассейнов не допускается.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6.3.10. Система подачи подготовленной воды должна распределять ее по всему объему бассейна таким образом, чтобы обеспечивалась равномерность концентрации дезинфектантов и температуры воды.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6.3.11. Для контроля качества воды система должна быть оборудована кранами для отбора проб воды по всем этапам водоподготовки: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исходной - в бассейнах всех типов;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до и после каждого этапа очистки и обеззараживания в оборотных бассейнах;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перед подачей подготовленной воды в бассейн.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6.3.12. Сброс воды из бассейнов, от промывки фильтров, с полов и обходных дорожек и от мытья стен и дна бассейнов должен осуществляться в канализацию.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6.3.13. Присоединение ванн бассейнов к канализационным трубопроводам должно исключать возможность обратного попадания стока и запаха из канализации в бассейны.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6.3.14. Водные аттракционы всех типов должны снабжаться бассейновой или подготовленной водой.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6.3.15. Качество бассейновой воды и воздуха в водной зоне аквапарка должны соответствовать гигиеническим нормативам.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6.3.16. Для залов аквапарка, раздевалок, помещений с технологическим оборудованием, складов химических реагентов необходимо установить самостоятельные системы приточной и вытяжной вентиляции.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6.3.17. Ежедневная уборка с дезинфекцией должна проводиться в конце рабочего дня. Уборка с профилактическим ремонтом и последующей дезинфекцией проводится не реже 1 раза в месяц. Ежедневной дезинфекции подлежат помещения туалетов, душевых, раздевалки, полы водной зоны аквапарка, дверные ручки и поручни, инвентарь аквапарка.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6.3.18. Для бассейнов со сменой воды санитарная обработка должна включать механическую очистку и обработку ванны бассейна дезинфицирующими препаратами.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6.3.19. При эксплуатации аквапарков осуществляется лабораторный контроль за качеством воды бассейнов в соответствии с программой производственного контроля.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Кратность проведения лабораторных исследований (испытаний) при осуществлении производственного контроля изложена в приложении N 6 к настоящим правилам.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outlineLvl w:val="1"/>
        <w:rPr>
          <w:color w:val="000000" w:themeColor="text1"/>
        </w:rPr>
      </w:pPr>
      <w:r w:rsidRPr="0078707D">
        <w:rPr>
          <w:color w:val="000000" w:themeColor="text1"/>
        </w:rPr>
        <w:t>VII. Санитарно-эпидемиологические требования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к предоставлению гостиничных услуг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7.1. Размещение гостиниц в жилых помещениях не допускается.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7.2. Собственная территория гостиницы должна содержаться в чистоте, вход в гостиницу должен быть освещен.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7.3. Запрещается размещать номера гостиниц в подземных и (или) цокольных этажах, а также в помещениях, расположенных непосредственно над автостоянкой, размещенной в подземных и (или) цокольных этажах здания.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7.4. Помещения для оказания бытовых, торговых, спортивно-оздоровительных, культурно-зрелищных и иных услуг должны соответствовать гигиеническим нормативам.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7.5. Не допускается размещение туалетов, умывальников, душевых над жилыми комнатами, камер мусоропроводов под жилыми комнатами, а также примыкание мусоропроводов и электрощитовых помещений к жилым комнатам.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наличии мусоропровода в гостиницах люки мусоропроводов должны располагаться на лестничных площадках либо внутри служебных помещений без примыкания к стенам жилых комнат номеров. Крышки загрузочных клапанов мусоропроводов на лестничных клетках должны закрываться.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7.6. Отделка помещений кладовых для хранения чистого и грязного белья, помещений для хранения и обработки инвентаря, панелей в кухнях, полов, а также стен в местах установки раковин и других санитарно-технических приборов должна быть выполнена из влагостойких и устойчивых к дезинфицирующим средствам материалов, доступной для уборки.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7.7. Наматрасники, ковровые изделия должны быть из материалов, подвергающихся сухой, влажной или химической очистке.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7.8. Стирка и дезинфекция постельного белья, стирка специальной одежды работников должна проводиться в специализированных организациях по договору или самостоятельно в гостиницах.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7.9. Чистое белье должно храниться в помещении, оборудованном шкафами или стеллажами. Стеллажи должны иметь гигиеническое покрытие, устойчивое к средствам дезинфекции.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Хранение чистого и грязного белья в гостиничных зданиях с номерным фондом более 50 номеров в одном помещении не допускается.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Для гостиничных зданий с номерным фондом 50 номеров и менее хранение чистого и грязного белья может быть организовано в одном помещении с использованием разных промаркированных контейнеров или закрытых шкафов (стеллажей) для чистого белья и закрытых контейнеров для грязного белья.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7.10. Уборка номеров с применением моющих средств и дезинфекция номеров должны проводиться со следующей периодичностью: заселенных номеров - ежедневно, а также после каждого выезда проживающих, мест общего пользования (вестибюля, холлов, коридоров) не реже одного раза в месяц.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7.11. Уборка номеров с применением моющих и дезинфицирующих средств проводится не менее 1 раза в неделю.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7.12. Окна моются не менее двух раз в год.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7.13. Ванны, сидения и крышки унитаза, биде, ручки для спуска воды и дверей туалетов в заселенных номерах гостиниц и в туалетах общего пользования гостиниц должны ежедневно обрабатываться дезинфицирующими средствами.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7.14. В номерах гостиницы унитазы и писсуары туалетов должны обрабатываться средствами дезинфекции после выезда, в туалетах общего пользования унитазы и писсуары туалетов - ежедневно.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7.15. Дезинфицирующие, моющие и чистящие средства хранят в упаковке производителя, в соответствии с инструкцией, и в недоступных местах для проживающих.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Хранение рабочих растворов моющих и дезинфицирующих средств осуществляется в промаркированных емкостях с крышками. Работники, занимающиеся приготовлением дезинфицирующих растворов, должны быть обеспечены средствами индивидуальной защиты.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7.16. Уборочный инвентарь маркируется с учетом функционального назначения помещений и видов уборочных работ и хранится в выделенном помещении (шкафу).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Для уборки туалетов выделяется отдельный комплект уборочного инвентаря.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По окончании уборки весь уборочный инвентарь промывается с использованием моющих растворов, ополаскивается проточной водой и просушивается.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7.17. Уборочный инвентарь, моющие средства и средства дезинфекции должны храниться в выделенном помещении (месте), оборудованном полками и (или) стеллажами, имеющими гигиеническое покрытие, обеспечивающее их очистку.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помещении (отведенном месте) должны быть обеспечены условия для обработки уборочного инвентаря и его просушки.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наличии туалета общего пользования уборочный инвентарь для него должен иметь маркировку, соответствующую его назначению, и храниться изолированно от другого уборочного инвентаря. Уборочный инвентарь может храниться в туалете общего пользования.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7.18. Помещения мусоропровода (мусороприемные камеры) мест для временного проживания должны содержаться в чистоте и подвергаться дезинфекционной обработке ежемесячно.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7.19. Смена постельного белья должна проводиться перед каждым вселением потребителя, но не реже 1 раза в неделю, а полотенец - перед каждым вселением потребителя, но не реже 2 раз в неделю.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7.20. Для обслуживания проживающих необходимо иметь запас чистого постельного белья в объеме, позволяющем обеспечить его смену в соответствии с пунктом 7.21 настоящих правил.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7" w:name="Par524"/>
      <w:bookmarkEnd w:id="7"/>
      <w:r w:rsidRPr="0078707D">
        <w:rPr>
          <w:color w:val="000000" w:themeColor="text1"/>
        </w:rPr>
        <w:t>7.21. Мягкий инвентарь (матрасы, наматрасники, подушки, одеяла) должен подвергаться камерной дезинфекции по эпидемиологическим показаниям непосредственно хозяйствующим субъектом, либо обработка может проводиться в иных организациях, имеющих дезинфекционные камеры.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7.22. В помещениях или в контейнерах (шкафах) для хранения чистого белья хранение посторонних вещей запрещено.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7.23. При отсутствии у гостиницы собственной площадки для сбора и временного хранения твердых коммунальных отходов с твердым покрытием и ограждением, сбор и временное хранение твердых бытовых отходов осуществляется в месте, определенном в соответствии с законодательством.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outlineLvl w:val="1"/>
        <w:rPr>
          <w:color w:val="000000" w:themeColor="text1"/>
        </w:rPr>
      </w:pPr>
      <w:r w:rsidRPr="0078707D">
        <w:rPr>
          <w:color w:val="000000" w:themeColor="text1"/>
        </w:rPr>
        <w:t>VIII. Санитарно-эпидемиологические требования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к предоставлению бытовых услуг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8.1. К деятельности хозяйствующих субъектов, оказывающих услуги химической чистки,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8.1.1. Химчистки, расположенные в торгово-развлекательных центрах, гостиничных комплексах и гипермаркетах, должны иметь автономную систему вентиляции.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8.1.2. Прием и выдача изделий не должны осуществляться в производственном помещении организации. При выдаче потребителю изделия должны быть упакованы.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8.1.3. В помещениях отделка стен, потолка и пола производится непористыми материалами, исключающими накопление вредных химических веществ.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8.1.4. Материалы для покрытия полов в помещениях отделений химической чистки должны быть химически стойкими и обеспечивать водонепроницаемость, а конструкция полов - отвод стоков при проливах и влажной уборке помещений.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8.1.5. Для отделки, облицовки и окраски помещений используются материалы, устойчивые к воздействию влаги, температуры, моющих и дезинфицирующих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8.1.6. Спуск сточных вод на пол производственного помещения, а также устройство открытых желобов для стока в канализацию не допускается.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8.1.7. В организациях химической чистки должны осуществляться мероприятия по дератизации и дезинсекции в соответствии с санитарными правилами по профилактике и управлению рисками инфекционных и паразитарных болезней.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8.1.8. Влажная уборка помещений должна осуществляться ежедневно с использованием моющих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8.1.9. Уборка помещений с обработкой стен, полов, оборудования, инвентаря, светильников, с применением моющих и дезинфицирующих средств проводиться ежемесячно.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8.1.10. Организации химической чистки должны быть обеспечены холодной и горячей водой из централизованных систем водоснабжения.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 К деятельности хозяйствующих субъектов, оказывающих парикмахерские, косметологические услуги,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8.2.1. Организации, оказывающие парикмахерские услуги, и салоны красоты должны быть оборудованы системами централизованного водоснабжения и канализации. При отсутствии в населенном пункте централизованных систем водоснабжения и канализации организации коммунально-бытового назначения, оказывающие парикмахерские и косметические услуги, оборудуются автономными системами.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8.2.2. Нагревательные приборы должны иметь поверхность, позволяющую осуществлять влажную уборку.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8.2.3. В организациях, оказывающих парикмахерские услуги, и салонах красоты с количеством рабочих мест не более 3 (за исключением кабинета мастера по наращиванию ногтей и косметического кабинета), расположенных на нежилых этажах жилых зданий, воздухообмен может быть организован за счет проветривания помещений через открывающиеся фрамуги и (или) через естественную вытяжную вентиляцию.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8.2.4. В маникюрных и педикюрных кабинетах, кабинетах декоративной косметики должно быть предусмотрено комбинированное освещение (общее и местное). В помещениях парикмахерских организуется общее освещение.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Кабинеты оказания разных услуг должны размещаться в отдельных помещениях.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Отдельные рабочие места для маникюра могут размещаться в помещениях общественных зданий, торговых центров, при соблюдении гигиенических требований к воздухообмену помещений и параметров микроклимата, а также при условии их оборудования системами водоснабжения, канализации и раковиной для мытья рук.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Выполнение услуг маникюра и педикюра на одном рабочем месте мастера осуществляется последовательно, с соблюдением требований настоящих правил к обработке инструмента и оборудования.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педикюрных кабинетах должно быть не менее 2 ванн для ног с подводкой горячей и холодной воды и отдельная раковина для мытья рук. Для педикюрных кабинетов, оказывающих услуги аппаратного педикюра, по технологии не предусматривающего использование воды, установка ванн для ног не требуется.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косметических кабинетах рабочие места изолируются перегородками высотой 1,8 метра.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8.2.5. Рабочие места оборудуются мебелью, позволяющей проводить обработку моющими и дезинфицирующими средствами.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8.2.6. Рабочие места парикмахеров оборудуются креслами, туалетными столами с раковинами для мытья волос. При наличии отдельного помещения или места для мытья волос, а также в парикмахерских организациях, специализирующихся на сухих стрижках без мытья волос, туалетные столики устанавливаются без раковин.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8.2.7. Парикмахерские должны иметь места для хранения одежды посетителей, подсобные, вспомогательные помещения (туалеты, кладовые), а также помещения или место для хранения инвентаря, мусора и остриженных волос.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8.2.8. Комната приема пищи может совмещаться с гардеробной для работников при численности работников в смене менее 10 человек, а также совмещение вестибюля с гардеробом для посетителей и залом ожидания.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8.2.9. Помещения для хранения чистого белья и парфюмерно-косметических средств оборудуются стеллажами или шкафами, для грязного белья - емкостями с крышками, покрытие которых позволяет проводить их мытье и дезинфекцию.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использовании организацией многоразового белья, оно должно храниться в помещении для хранения чистого белья. Помещение для хранения грязного белья оборудуется емкостями с крышками, покрытие которых позволяет проводить их мытье и дезинфекцию.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8.2.10. В соляриях не допускается использовать оборудование с диапазоном ультрафиолетового излучения УФ-C.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8.2.11. В состав помещений, где расположены кабины соляриев, при отсутствии других услуг, оказываемых данной организацией, должна входить зона, в которой обеспечивается защита оператора от ультрафиолетовых лучей.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предоставлении организациями прочих персональных услуг и косметических услуг зона оператора может быть оборудована совместно с зоной приема посетителей. В случае если услуги солярия предоставляются в автоматическом режиме, то зона оператора не требуется.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8.2.12. Зона оператора оборудуется пультом дистанционного управления солярием (соляриями), исключающими самовольное изменение времени сеанса посетителем.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8.2.13. Помещение для эксплуатации соляриев должно быть оборудовано приточно-вытяжной вентиляцией с механическим побуждением, обеспечивающей 3-кратный воздухообмен в час. В случае установки моделей, оборудованных собственной системой вентиляции, приток воздуха в помещение организуется естественным путем.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8.2.14. Температура и влажность воздуха в кабине солярия должны соответствовать требованиям технической документации на данный аппарат, но не превышать +28 °C. Температура воздуха в помещении, где размещается кабина солярия, должна быть от +18 до +24 °C.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8.2.15. Замена ламп должна производиться при нормативной выработке часов, указанной в технической документации на лампы.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8.2.16. После каждого сеанса все поверхности кабины солярия, с которыми контактировал посетитель, должны быть обработаны дезинфицирующими средствами.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При использовании вертикального солярия посетителям должны предоставляться </w:t>
      </w:r>
      <w:r w:rsidRPr="0078707D">
        <w:rPr>
          <w:color w:val="000000" w:themeColor="text1"/>
        </w:rPr>
        <w:lastRenderedPageBreak/>
        <w:t>одноразовые полотенца для пола кабины или одноразовые тапочки.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8.2.17. Необходимо проводить периодическую очистку вентиляционных отверстий внутри аппарата с периодичностью, указанной в инструкции по эксплуатации.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8.2.18. Допустимая интенсивность ультрафиолетового излучения изделий бытового назначения облучающего действия не должна превышать гигиенические нормативы в зависимости от длины волны генерируемого излучения.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8.2.19. Работники и посетители должны иметь доступ к умывальнику и туалету.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8.2.20. В организациях, оказывающих парикмахерские и косметические услуги, необходимо осуществлять ежедневную профилактическую дезинфекцию, включающую обеззараживание пола, стен, мебели, оборудования и инструментов, используемых для оказания услуги, воздуха (проветривание), а также дезинсекцию и дератизацию.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помещении организаций, оказывающих парикмахерские услуги, и салонах красоты должно быть помещение либо место для дезинфекции, предстерилизационной очистки и стерилизации инструментов при проведении таких работ самостоятельно, оборудованное раковиной с подводкой горячей и холодной воды.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8.2.21. В целях проведения профилактической дезинфекции, предстерилизационной очистки и стерилизации должны применяться физические методы и (или) химические дезинфекционные средства. Сведения о предстерилизационной очистке и стерилизации должны регистрироваться в бумажном или электронном виде.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Все манипуляции, которые могут привести к повреждению кожных покровов и слизистых оболочек, осуществляются с применением стерильных инструментов и материалов.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выполнении химической завивки смачивание волос раствором проводится тампоном, сменяемым после каждого посетителя.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8.2.22. Зажимы, бигуди, колпаки и сетки для химической завивки волос, шапочки для мелирования должны мыться под проточной водой с моющими средствами после каждого посетителя.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8.2.23. Расчески, щетки, ножницы для стрижки волос моют под проточной водой после каждого посетителя, помещают в стерилизаторы, или в растворах дезинфицирующих средств по режиму, применяемому при грибковых заболеваниях.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8.2.24. Съемные ножи электрических бритв, лезвия опасных бритв после использования должны быть обработаны дезинфицирующим средством, в соответствии с инструкцией по применению.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8.2.25. Подушка, подкладываемая под ногу при проведении педикюра, должна иметь клеенчатый чехол, который после каждого использования необходимо обрабатывать дезинфицирующим раствором, в концентрациях, применяемых при грибковых заболеваниях.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8.2.26. Ванны для ног после каждого посетителя должны протираться дезинфекционным средством, ванночки для рук должны подвергаться дезинфекции путем полного погружения в дезинфицирующий раствор в соответствии с инструкцией по применению используемого дезинфекционного средства по режиму, применяемому при грибковых заболеваниях.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8.2.27. При выполнении маникюра и педикюра должны использоваться одноразовые салфетки для каждого посетителя.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8.2.28. Для парикмахерских залов и кабинетов для маникюра, педикюра, пирсинга, пилинга, татуажа, косметических услуг должен быть определен минимальный набор типовых инструментов, либо сменных одноразовых элементов инструмента для обслуживания одного посетителя. На 1 рабочее место выделяется не менее 3 таких наборов.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8.2.29. Инструменты для маникюра, педикюра, татуажа, пирсинга, пилинга, марлевые салфетки, ватные шарики, а также другие расходные материалы стерилизуются в стерилизаторах упакованными в стерилизационные упаковочные материалы и в них же хранятся. На пакете должно быть указание даты стерилизации. Ватные диски, марлевые салфетки, ватные шарики должны быть одноразовыми, стерильно упакованными.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случае если инструменты будут использованы в течение 1 часа или храниться в стерилизаторах, допускается их стерилизация в неупакованном виде в помещении, в котором оказываются услуги.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8.2.30. Электроды к косметическому оборудованию и приборам дезинфицируются перед каждым посетителем.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8.2.31. Инструменты, используемые для манипуляций, при которых возможно повреждение кожных покровов или слизистых оболочек (маникюр, педикюр, татуаж, пирсинг, пилинг, скраб-пилинг, косметологические услуги), после каждого посетителя необходимо сначала промыть в проточной воде, затем просушить и обработать дезинфицирующим средством, выдержав время экспозиции согласно инструкции по применению, и в концентрациях, применяемых при вирусных гепатитах.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После окончания дезинфекции инструменты подвергают предстерилизационной очистке и стерилизации.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8.2.32. Для проведения дезинфекционных мероприятий должен быть обеспечен запас средств для дезинфекции, предстерилизационной очистки и стерилизации на 3 дня.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Емкости с рабочими растворами дезинфицирующих средств должны быть снабжены крышками, иметь надписи с указанием названия средства, его концентрации, назначения, даты приготовления рабочего раствора или даты окончания срока годности для готовых растворов.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8.2.33. При обнаружении вшей (педикулеза) у посетителя в процессе обслуживания необходимо прекратить манипуляцию. Инструменты и белье, использованные при обслуживании, подвергаются дезинсекции средствами от вшей (педикулицидами).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8.2.34. Для обслуживания посетителей должно использоваться чистое белье. Запас чистого белья должен быть в количестве, обеспечивающем его индивидуальное применение для каждого посетителя. Хранение чистого, использованного белья, парфюмерно-косметических, а также моющих и дезинфицирующих средств должно быть раздельным.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8.2.35. После каждого посетителя использованное белье подлежит стирке, а одноразовое белье - удалению (утилизации).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Стирка использованного белья и рабочей одежды должна проводиться централизованно. Организация стирки использованного белья и рабочей одежды в парикмахерской осуществляется </w:t>
      </w:r>
      <w:r w:rsidRPr="0078707D">
        <w:rPr>
          <w:color w:val="000000" w:themeColor="text1"/>
        </w:rPr>
        <w:lastRenderedPageBreak/>
        <w:t>при наличии отдельного оборудованного помещения. Стирка белья и рабочей одежды должна производиться раздельно.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Рабочая и личная одежда работников должна храниться раздельно.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Влажная уборка помещений (протирка полов, мебели, оборудования, подоконников, дверей) должна осуществляться не менее 2 раз в день с использованием моющих и дезинфицирующих средств или средств, обладающих одновременно моющим и дезинфицирующим действием.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Для уборки основных и вспомогательных помещений, а также туалетов должен быть выделен отдельный уборочный инвентарь. Уборочный инвентарь (ведра, тазы, швабры) маркируют с указанием видов уборочных работ, используют назначению, обрабатываются и хранятся в выделенном помещении (или шкафчике). По окончании уборки инвентарь обрабатывают моющими и дезинфицирующими средствами и просушивают.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8.2.36. Не реже 1 раза в неделю во всех помещениях должна быть проведена уборка в соответствии с графиком, утвержденным администрацией. Во время уборки моют и обрабатывают дезинфицирующими растворами стены, пол, плинтусы, двери, окна (изнутри), мебель и оборудование.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8.2.37. Остриженные волосы собирают в совок непосредственно у кресла и складывают в одноразовые полиэтиленовые пакеты для мусора или мешки из крафт-бумаги, а затем мешок или пакет закрывают, перевязывают, хранят в подсобном помещении и удаляются (утилизируются) вместе с твердыми коммунальными отходами.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8.2.38. В организациях, оказывающих косметические и парикмахерские услуги, должен осуществляться производственный контроль в соответствии с программой производственного контроля за параметрами микроклимата (в теплый и холодный период года), уровнями искусственной освещенности (1 раз в год), качеством проведения стерилизации инструментов и эффективностью работы стерилизационного оборудования (2 раза в год).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Стерилизационное оборудование подлежит бактериологическому контролю после установки, ремонта и в ходе эксплуатации. Контроль качества каждого цикла стерилизации должен осуществляться посредством химических индикаторов.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8.3. К деятельности хозяйствующих субъектов, оказывающих услуги по стирке текстильных изделий (далее - прачечные)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8.3.1. Требования настоящих правил не распространяются на прачечные, предназначенные для обработки спецодежды, загрязненной радиоактивными веществами.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8.3.2. Планировка прачечных должна обеспечивать последовательность технологического процесса.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8.3.3. Не допускается пересечение потоков чистого и грязного белья, кроме прачечных самообслуживания.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8.3.4. Прачечные, кроме прачечных самообслуживания, должны иметь два отделения, изолированных друг от друга.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Отдельные технологические линии должны выделяться для стирки белья из медицинских </w:t>
      </w:r>
      <w:r w:rsidRPr="0078707D">
        <w:rPr>
          <w:color w:val="000000" w:themeColor="text1"/>
        </w:rPr>
        <w:lastRenderedPageBreak/>
        <w:t>организаций.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8.3.5. Полы и стены помещений на всю высоту выполняются из материалов, устойчивых к воздействию влаги, температуры, моющих и дезинфицирующих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Производственные помещения прачечных должны иметь гидроизоляцию полов и стен.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8.3.6. Входы в прачечные, кроме прачечных самообслуживания, должны иметь отдельный вход.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8.3.7. В помещениях прачечной ежедневно проводится влажная уборка всех помещений. Уборка с обработкой стен, полов, оборудования, инвентаря, светильников с применением моющих и дезинфицирующих средств проводится 1 раз в месяц.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Для уборки основных и вспомогательных помещений, а также туалетов должен быть выделен отдельный уборочный инвентарь. Уборочный инвентарь (ведра, тазы, швабры) маркируют с указанием видов уборочных работ, используют назначению, обрабатывают и хранят в выделенном помещении (или шкафчике). По окончании уборки инвентарь обрабатывают моющими и дезинфицирующими средствами и просушивают.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8.3.8. В помещениях прачечной должна проводиться еженедельная дезинфекция.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Пункты приема-выдачи прачечных могут размещаться как в отдельно стоящем здании, так и в пристроенных, встроенных, встроенно-пристроенных помещениях к многоквартирным домам и общественным зданиям. При размещении пунктов приема-выдачи в многоквартирных домах их помещения должны иметь входы, изолированные от жилых помещений.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Не допускается хранение чистого белья непосредственно на полу. Выдача чистого белья производится в упаковке.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Перевозка белья от пунктов приема-выдачи до производственных помещений прачечных и от помещений прачечных до пунктов приема-выдачи должна осуществляться в закрытых мешках или пакетах.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8.4. К размещению, устройству, содержанию, эксплуатации зданий, помещений общественных туалетов, предъявляются следующие санитарно-эпидемиологические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8.4.1. Размещение общественных туалетов в многоквартирных домах и жилых домах не допускается.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8.4.2. Общественные туалеты должны быть канализованными путем присоединения к общей канализационной сети. В населенных пунктах, в которых отсутствует централизованная система канализации, общественные туалеты должны иметь подводку воды со спуском на локальные очистные сооружения или в водонепроницаемый выгреб с последующим вывозом сточной воды ассенизационным транспортом в централизованную систему канализации.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8.4.3. Передвижные общественные туалеты размещаются в местах, где есть техническая возможность их присоединение к сетям водопровода и канализации. Мобильные туалетные кабины, не требующие подключения к сетям водопровода и канализации обслуживаются и очищаются не реже 1 раза в день или чаще при наполнении.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8.4.4. При размещении их в габаритах общественных зданий вентиляция должна быть </w:t>
      </w:r>
      <w:r w:rsidRPr="0078707D">
        <w:rPr>
          <w:color w:val="000000" w:themeColor="text1"/>
        </w:rPr>
        <w:lastRenderedPageBreak/>
        <w:t>приточно-вытяжной, не соединенной с системой вентиляции основного здания. В общественных туалетах типа люфт-клозетов необходимо устройство вентиляционного канала с тепловым или механическим побуждением из выгреба.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8.4.5. Стены и пол в общественных туалетах должны быть покрыты моющимися водонепроницаемыми материалами. Устройство пола должно обеспечивать сток жидкости в напольные трапы, соединенные с сетью канализации.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8.4.6. Общественные туалеты должны располагаться с учетом возможности оборудования уклонов для отвода поверхностных вод.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общественных туалетах должны быть следующие помещения: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а) индивидуальные кабины с закрывающимися дверями (перегородки между кабинами должны иметь высоту не менее 1,25 метра);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б) помещение для размещения в мужском отделении писсуаров, лотков;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в) шлюзы с установкой умывальных раковин;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г) помещение для дежурного персонала;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д) входной тамбур;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е) помещения или шкафы для хранения уборочного инвентаря.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8.4.7. В общественных туалетах (в женском и мужском отделениях) необходимо предусмотреть устройство унитазов для детей.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8.4.8. В общественных туалетах должны быть организованы дератизационные, дезинсекционные, и дезинфекционные мероприятия в соответствии с санитарными правилами.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Окна в помещениях общественных туалетов в летнее время должны быть оборудованы сетками для защиты от мух.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8.4.9. Общественные туалеты должны быть обеспечены жидким мылом или иными моющими средствами, электрополотенцами или бумажными полотенцами, туалетной бумагой, а также должен быть определен график уборки помещений с дезинфицирующими средствами. В кабинах должны быть крючки для верхней одежды, полки для личных вещей посетителей, закрывающиеся урны или бачки для твердых коммунальных отходов.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общественных туалетах в течение рабочего дня проводится влажная уборка помещений с использованием чистящих, моющих и дезинфицирующих средств. Уборочный инвентарь (щетки, тряпки, швабры), моющие и дезинфицирующие средства должны храниться в выделенном помещении или шкафу.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8.5. К деятельности хозяйствующих субъектов, оказывающих услуги бань (саун), душевых предъявляются следующие требования: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8.5.1. Бани, сауны (далее - бани) размещаются в отдельно стоящих зданиях, встроенных (встроенно-пристроенных) помещениях общественных зданий. Не допускается размещение бань в многоквартирных домах.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8.5.2. При эксплуатации бань должен обеспечиваться принцип поточности, предусматривающий последовательность продвижения посетителей по схеме: гардероб, раздевалка, мыльная, парильная. Туалеты размещаются при раздевалках.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8.5.3. В банях размещаются: помещения для оказания услуг - маникюра и педикюра, массажа, парикмахерских и косметических услуг, прачечные, объекты общественного питания, розничной торговли, бассейны, при условии соблюдения требований разделов настоящих правил.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8.5.4. При отсутствии централизованной системы канализации здания бань оборудуются локальными очистными сооружениями.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8.5.5. Для отделки помещений бань используются материалы, устойчивые к воздействию влаги, температуры, моющих и дезинфицирующих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8.5.6. Мебель, устанавливаемая в помещениях бань, должна иметь поверхности, доступные для влажной уборки и устойчивые к обработке дезинфицирующими средствами.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8.5.7. Помещения для мытья оборудуются скамьями, изготовленными из материалов, устойчивых к воздействию влаги и дезинфицирующих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8.5.8. Ванны и тазы, предназначенные для мытья, должны быть выполнены из материалов, устойчивых к коррозии и обработке дезинфицирующими средствами.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8.5.9. Отделка парильной проводится строительными материалами, предназначенными для использования при температуре от +20 °C до +160 °C.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8.5.10. Для хранения чистого и использованного белья должны быть выделены раздельные помещения.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8.5.11. При хранении использованного белья более суток должна быть предусмотрена возможность для сушки использованного белья.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8.5.12. Бани обеспечиваются уборочным инвентарем, который должен быть промаркирован и использоваться в соответствии с маркировкой в зависимости от назначения помещений (туалет, входная группа помещений, мыльно-парильное отделение, раздевалка), храниться в выделенных помещениях или в отдельном шкафу.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8.5.13. На протяжении рабочего дня в помещениях бани должна проводиться текущая уборка: мытье полов, скамей в раздевалках, а также мытье пола, скамей из шланга в помещениях мыльных и парильных. Ежедневно, в отсутствии посетителей, в бане производится уборка всех помещений с применением дезинфицирующих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8.5.14. Уборка помещений бани с обработкой стен, полов, оборудования, инвентаря, светильников с применением моющих и дезинфицирующих средств проводится 1 раз в неделю.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outlineLvl w:val="1"/>
        <w:rPr>
          <w:color w:val="000000" w:themeColor="text1"/>
        </w:rPr>
      </w:pPr>
      <w:r w:rsidRPr="0078707D">
        <w:rPr>
          <w:color w:val="000000" w:themeColor="text1"/>
        </w:rPr>
        <w:t>IX. Санитарно-эпидемиологические требования к размещению,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устройству, содержанию зданий, помещений и деятельности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организаций социального обслуживания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9.1. Организации социального обслуживания размещаются на территории жилой застройки за пределами санитарно-защитных зон организаций, сооружений и иных объектов и на расстояниях, обеспечивающих нормативные уровни физических факторов и загрязнения </w:t>
      </w:r>
      <w:r w:rsidRPr="0078707D">
        <w:rPr>
          <w:color w:val="000000" w:themeColor="text1"/>
        </w:rPr>
        <w:lastRenderedPageBreak/>
        <w:t>атмосферного воздуха для территории жилой застройки.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Требования настоящего раздела не распространяются на деятельность организаций социального обслуживания в жилых помещениях многоквартирных домов и в жилых домах, используемых для предоставления социальных услуг.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9.2. На территории организации социального обслуживания выделяются и благоустраиваются зоны для отдыха и хозяйственно-бытовой деятельности, физкультурно-оздоровительных занятий.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Места отдыха оборудуются садовой мебелью, навесами, беседками, стационарными или временными туалетами, урнами.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9.3. Территория отдельно стоящего здания организации социального обслуживания должна иметь наружное электрическое освещение. Уровень освещенности территории должен соответствовать гигиеническими нормативам, предъявляемым к жилым зданиям и помещениям.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9.4. Уровни инсоляции и естественного освещения помещений, уровни шума, вибрации, ультразвука и инфразвука, электромагнитных полей и излучений на территории и в здании организации социального обслуживания не должны превышать гигиенические нормативы для помещений жилых, общественных зданий и территории жилой застройки.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9.5. В качестве источников искусственного освещения в жилых помещениях, коридорах, гостиных, помещениях для занятий, обеденном зале-столовой и других помещениях применяются люминесцентные лампы или лампы с аналогичными светотехническими характеристиками со светорассеивающей арматурой, для производственных помещений столовой, прачечной и душевых - с влагозащитной арматурой, в помещениях медицинского назначения - с закрытыми светильниками. Не используются в одном помещении одновременно в качестве источника общего освещения лампы разного типа.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9.6. На территории организации социального обслуживания оборудуется площадка с твердым покрытием и устройством ограждения для установки мусоросборников.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9.7. При размещении организаций социального обслуживания с обеспечением проживания в нескольких зданиях, между ними должны быть отапливаемые переходы, за исключением случаев размещения этих организаций в нескольких зданиях, в каждом из которых имеются основные группы помещений, указанные в пункте 9.8 настоящих правил.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Здания организаций социального обслуживания, оказывающих социальные услуги без обеспечения проживания, могут быть пристроенными к многоквартирным домам, общественным зданиям, а также встроенными в многоквартирные дома и встроенно-пристроенными к многоквартирным домам, зданиям общественного назначения (кроме административных зданий промышленных предприятий).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Размещение организаций социального обслуживания осуществляется во встроенных в многоквартирные дома помещениях, во встроенно-пристроенных помещениях (или пристроенных) при наличии изолированного от жилой части входа и соблюдении санитарно-эпидемиологических требований к помещениям общественного назначения, размещаемых в многоквартирных зданиях.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Размещение организаций, оказывающих социальные услуги по уходу с обеспечением проживания, осуществляется во встроенных в многоквартирные дома помещениях, во </w:t>
      </w:r>
      <w:r w:rsidRPr="0078707D">
        <w:rPr>
          <w:color w:val="000000" w:themeColor="text1"/>
        </w:rPr>
        <w:lastRenderedPageBreak/>
        <w:t>встроенно-пристроенных помещениях (или пристроенных) при условии отсутствия оказания медицинской помощи в стационарных условиях, обеспечивающей круглосуточное медицинское наблюдение и лечение.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bookmarkStart w:id="8" w:name="Par666"/>
      <w:bookmarkEnd w:id="8"/>
      <w:r w:rsidRPr="0078707D">
        <w:rPr>
          <w:color w:val="000000" w:themeColor="text1"/>
        </w:rPr>
        <w:t>9.8. В организациях социального обслуживания по уходу с обеспечением проживания должны быть помещения, предназначенные для: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приема лиц пожилого возраста, лиц с ограниченными возможностями здоровья и инвалидов;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проживания лиц пожилого возраста, лиц с ограниченными возможностями здоровья и инвалидов;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для организации питания, медицинского обслуживания и социальной адаптации лиц пожилого возраста, лиц с ограниченными возможностями здоровья и инвалидов, должны быть помещения;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хозяйственные помещения;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санитарно-бытовые помещения для работников организации социального обслуживания.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Помещение для приема вновь поступающих лиц, лиц с ограниченными возможностями здоровья и инвалидов в организацию социального обслуживания по уходу с обеспечением проживания оборудуется отдельным входом.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9.9. Жилые помещения организаций, оказывающих социальные услуги по уходу с обеспечением проживания, организуются по типу жилых ячеек и (или) жилых групп.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Жилые помещения по типу жилых ячеек организуются для группы численностью не более 6 человек с общей гостиной, кухней, столовой, прихожей, санитарным узлом.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организации по типу жилых групп, жилые комнаты (спальни) и места общего пользования (кухня, душевая, санитарные узлы) должны быть связаны через коридор (коридоры).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зданиях, жилые помещения которых организованы по типу жилых групп, должен быть туалет для каждой жилой комнаты (спальни), а также для каждой жилой группы не менее чем по одному туалету раздельно для мужчин и женщин, оборудованных унитазами в закрытых кабинках (писсуарами - в мужском туалете) и умывальниками.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зданиях, жилые помещения которых организованы по типу жилых групп, должны быть рекреационные зоны (гостиные) и кухни (или совмещенные кухни-гостиные) общие для группы не более 6 человек, проживающих в соседних жилых комнатах (спальнях).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зданиях, жилые помещения которых организованы по типу жилых групп, должны быть отдельные помещения или шкафы для размещения уличной одежды и обуви.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9.10. Спальные комнаты в организациях, оказывающих услуги по уходу с обеспечением проживания, организуются на 3 человека. В организациях социального обслуживания, предоставляющих социальные услуги без обеспечения проживания престарелым и инвалидам (дневное пребывание), для отдыха получателей социальных услуг в течение дневного пребывания создаются зоны отдыха с креслами и (или) диванами.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9.11. Учебные помещения, учебно-производственные (лечебно-трудовые) мастерские, </w:t>
      </w:r>
      <w:r w:rsidRPr="0078707D">
        <w:rPr>
          <w:color w:val="000000" w:themeColor="text1"/>
        </w:rPr>
        <w:lastRenderedPageBreak/>
        <w:t>предусмотренные в составе организаций социального обслуживания в соответствии с их профилем, оборудуются в соответствии с требованиями санитарных правил к условиям труда.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Не допускается размещение учебно-производственных мастерских в одном блоке с помещениями для проживания.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9.12. Планировка и оборудование всех помещений, включая спальные комнаты, должны предусматривать возможность использования их лицами с ограниченными возможностями, использующими специальные средства для передвижения и размещение технических средств реабилитации на расстоянии, позволяющем гражданам воспользоваться ими.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Здания организаций социального обслуживания высотой 2 и более этажей оборудуются лифтами и (или) другими устройствами для транспортирования лиц пожилого возраста, лиц с ограниченными возможностями здоровья и инвалидов.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9.13. Ограждающие устройства отопительных приборов должны быть выполнены из материалов, безопасных для здоровья человека.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9.14. В организациях социального обслуживания по уходу с обеспечением проживания, жилые комнаты которых организованы по типу жилых групп, должны быть отдельные помещения для хранения технических средств реабилитации.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Технические средства реабилитации индивидуального использования должны иметь обозначение (метку), позволяющую определить их пользователей.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9.15. В составе медицинского пункта в организациях, предоставляющих услуги по уходу с обеспечением проживания, должно быть приемно-карантинное отделение с изолятором.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Изолятор оборудуется из расчета не менее 4 коек при количестве проживающих 100 и более человек. При проживании менее 100 человек должен быть изолятор, оборудованный не менее двумя койками. Количество палат не менее двух (мужская и женская).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Палаты изолятора отделяются от остальных помещений для оказания медицинской помощи шлюзом с умывальником. Площадь палат изолятора принимается из расчета 6,0 м</w:t>
      </w:r>
      <w:r w:rsidRPr="0078707D">
        <w:rPr>
          <w:color w:val="000000" w:themeColor="text1"/>
          <w:vertAlign w:val="superscript"/>
        </w:rPr>
        <w:t>2</w:t>
      </w:r>
      <w:r w:rsidRPr="0078707D">
        <w:rPr>
          <w:color w:val="000000" w:themeColor="text1"/>
        </w:rPr>
        <w:t xml:space="preserve"> на 1 койку.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Медицинский кабинет размещается рядом с палатами изолятора и имеет отдельный вход из коридора.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9.16. Буфетная приемно-карантинного отделения оборудуется моечными ваннами и баком для дезинфекции посуды, шкафом для хранения посуды и инвентаря, столом.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9.17. Системы отопления, вентиляции и кондиционирования воздуха организаций социального обслуживания должны обеспечивать оптимальные условия проживания или находиться в границах допустимых параметров микроклимата и воздушной среды помещений согласно показателям микроклимата помещений, установленным гигиеническими нормативами.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9.18. Концентрации вредных веществ в воздухе помещений не должны превышать гигиенические нормативы для атмосферного воздуха населенных мест.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Все помещения для пребывания ежедневно проветриваются. Для проветривания должны быть фрамуги, форточки, открывающиеся или откидные окна.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9.19. Помещения постоянного пребывания и проживания оборудуют приборами по обеззараживанию воздуха.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9.20. Уровни естественного и искусственного освещения в помещениях организации социального обслуживания должны соответствовать гигиеническим нормативам естественного, искусственного и совмещенного освещения жилых и общественных зданий.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9.21. Потолки, стены и полы всех помещений должны быть без нарушения целостности, признаков поражения грибком и иметь отделку, позволяющую осуществить уборку влажным способом с использованием моющих и дезинфицирующих средств. Используемые строительные и отделочные материалы не должны оказывать вредное влияние для здоровья человека.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9.22. В производственных и складских помещениях пищеблока, буфетных, коридоров и холлов, помещениях с влажным режимом (душевые, умывальные, туалеты), помещениях прачечной, кладовых для хранения чистого и грязного белья стены должны быть на высоту не ниже 1,8 метра облицованы материалами, устойчивыми к влажной обработке с использованием моющих и дезинфицирующих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9.23. Жилые комнаты (спальни) оборудуются кроватями, столами, стульями, тумбочками, шкафами для хранения домашней одежды, белья, обуви.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Каждый проживающий в организации социального обслуживания обеспечивается постельными принадлежностями, постельным бельем и полотенцами (для лица, ног, банное). В умывальных и туалетных комнатах используются одноразовые полотенца для рук и ног.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Количество отделений в шкафах не должно быть меньше количества спальных мест в комнате.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Количество кроватей, тумбочек и стульев не должно быть меньше количества проживающих. Использование двухъярусных кроватей и раскладных кроватей не допускается.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Для разделения пространства в жилых комнатах (спальнях) используется оборудование из материалов, позволяющих осуществить влажную обработку с использованием моющих и дезинфицирующих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9.24. В организациях социального обслуживания используются оборудование и мебель, покрытие которых обеспечивает возможность проведения влажной обработки с применением моющих и дезинфицирующих средств. При использовании мягкой мебели должны быть съемные чехлы (не менее 2 комплектов) со стиркой их по мере загрязнения, но не реже 1 раза в месяц.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9.25. В санитарном узле организации социального обслуживания по уходу с обеспечением проживания организуются умывальная зона, зона унитазов в закрытых кабинках (писсуары - в мужском туалете) и зона душевой.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Умывальная зона оборудуется умывальной раковиной и вешалками для полотенец, полочками для умывальных принадлежностей.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Зона унитазов оборудуется закрытыми кабинками с унитазами с сиденьем, держателями для туалетной бумаги.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Зона душевой оборудуется душевой установкой в закрытой кабинке, вешалками, полочками и скамьями для умывальных принадлежностей, полотенец и личной одежды, резиновыми </w:t>
      </w:r>
      <w:r w:rsidRPr="0078707D">
        <w:rPr>
          <w:color w:val="000000" w:themeColor="text1"/>
        </w:rPr>
        <w:lastRenderedPageBreak/>
        <w:t>ковриками с ребристой поверхностью.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Также в туалете должен быть полотенцесушитель.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случае, если туалет оборудуется несколькими раковинами, унитазами в закрытых кабинках, душевыми установками в закрытых кабинках, должны быть смонтированы перегородки с дверьми между зонами унитазов и душевых.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Для хранения уборочного инвентаря оборудуются отдельные помещения (шкафы).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организациях социального обслуживания по уходу с обеспечением проживания туалет в жилых помещениях, организованных по типу жилых ячеек, оборудуется из расчета не менее 1 раковины, унитаза и душевой установки на 3 проживающих.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9.26. На каждом этаже организации социального обслуживания, предоставляющей социальные услуги без обеспечения проживания, оборудуются туалеты для мужчин и женщин.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Туалеты оборудуют умывальниками и кабинами с дверями. Кабины оснащают мусорными ведрами, держателями для туалетной бумаги, сиденьями на унитазы. Во вновь строящихся организациях в туалетах для мужчин дополнительно устанавливают писсуары, оборудованные перегородками. Умывальные раковины обеспечиваются мылом или иными моющими средствами, электро- или бумажными полотенцами, ведрами для сбора мусора.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На этаже пребывания престарелых и инвалидов туалеты должны быть оборудованы с учетом обеспечения условий доступности для инвалидов маломобильных групп.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9.27. Комната личной гигиены женщин в организациях социального обслуживания по уходу с обеспечением проживания оборудуется биде или поддоном с шлангом, умывальником и унитазом.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9.28. В организациях социального обслуживания по уходу с обеспечением проживания оборудуются помещения прачечной для стирки постельного белья, полотенец и личных вещей.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Стирка личных вещей осуществляется с использованием бытовых стиральных машин, с предоставлением проживающим возможности использования бытовых стиральных машин в этих целях. Бытовые стиральные машины устанавливаются в помещении санитарного узла или в санитарно-бытовом помещении блока жилых ячеек и жилых групп. Не допускается установка бытовой стиральной машины в помещении для приготовления и (или) приема пищи (кухне), в жилых комнатах (спальнях).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отсутствии условий для отдельной стирки личных вещей каждого получателя услуг используется индивидуальный мешок для стирки.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9.29. Предусматривается использование гладильных досок и утюгов в жилых ячейках и санитарно-бытовом помещении жилых групп организаций социального обслуживания по уходу с обеспечением проживания.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9.30. В организациях социального обслуживания по уходу с обеспечением проживания обеспечиваются условия для оказания проживающим парикмахерских услуг с соблюдением санитарно-эпидемиологических требований.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9.31. Кладовые оборудуются стеллажами или шкафами для раздельного хранения грязного и </w:t>
      </w:r>
      <w:r w:rsidRPr="0078707D">
        <w:rPr>
          <w:color w:val="000000" w:themeColor="text1"/>
        </w:rPr>
        <w:lastRenderedPageBreak/>
        <w:t>чистого белья, моющих и дезинфицирующих средств, личных вещей проживающих.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9.32. При размещении лиц, лишенных возможностей к самостоятельному передвижению, должно быть специализированное оборудование, предназначенное для профилактики возникновения осложнений и обеспечения безопасности получателей услуг.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9.33. В организациях социального обслуживания по уходу с обеспечением проживания питание проживающих организуется не менее 3 раз в день, диетическое (лечебное) питание организуется по медицинским показаниям.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9.34. В организации социального обслуживания по уходу с обеспечением проживания может быть организована доставка готовых блюд из организаций общественного питания.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9.35. Для хранения скоропортящихся продуктов в буфетах-раздаточных, кухнях, кухнях-гостиных и блоках жилых помещений должно быть холодильное оборудование.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9.36. В организации социального обслуживания должен быть обеспечен свободный доступ получателей социальных услуг к питьевой воде.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Питьевой режим организуют с использованием питьевой кипяченой или бутилированной воды, расфасованной в емкости. По качеству и безопасности питьевая вода должна отвечать санитарно-эпидемиологическим требованиям к питьевой воде.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использовании установок с дозированным розливом питьевой воды, расфасованной в емкости, замена емкости осуществляется по мере необходимости, но не реже, чем это предусматривается установленным изготовителем сроком хранения вскрытой емкости с водой.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Обработка дозирующих устройств проводится в соответствии с эксплуатационной документацией (инструкцией) изготовителя.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организации питьевого режима с использованием бутилированной воды должно быть обеспечено наличие чистой посуды (стеклянной, фаянсовой или одноразовых стаканчиков), а также отдельных промаркированных подносов для чистой и использованной стеклянной или фаянсовой посуды, контейнеров для сбора использованной посуды одноразового применения.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Бутилированная питьевая вода непосредственно из потребительской упаковки используется при объеме упаковки не более 0,5 литра.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9.37. Все помещения организации социального обслуживания ежедневно убираются влажным способом с применением моющих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местах общего пользования (буфетных, столовых, вестибюле, коридорах, гостиных, санитарных узлах, душевых, ванных комнатах) влажная уборка проводится ежедневно с применением моющих и дезинфицирующих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 столовой и туалетах дезинфицирующие средства применяются в соответствии с режимом, для борьбы с бактериальными инфекциями, в душевых и ванных комнатах - для борьбы с грибковыми инфекциями.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В помещениях для занятий физкультурой ковровые покрытия ежедневно очищаются с использованием пылесоса, спортивный инвентарь ежедневно протирается влажной ветошью. При использовании спортивных матов матерчатые чехлы спортивных матов подвергаются стирке не </w:t>
      </w:r>
      <w:r w:rsidRPr="0078707D">
        <w:rPr>
          <w:color w:val="000000" w:themeColor="text1"/>
        </w:rPr>
        <w:lastRenderedPageBreak/>
        <w:t>реже 1 раза в неделю и по мере их загрязнения.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9.38. Окна снаружи и изнутри моются по мере загрязнения, но не реже 2 раз в год (весной и осенью).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Чистка светильников общего освещения проводится по мере загрязнения, но не реже двух раз в год. Замена перегоревших ламп и неисправных источников света осуществляется своевременно.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Вытяжные вентиляционные решетки очищаются от пыли не реже 1 раза в месяц.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9.39. Санитарно-техническое оборудование ежедневно обрабатывается дезинфицирующими растворами. Сиденья на унитазах, ручки сливных бачков и ручки дверей обрабатываются с использованием моющих и дезинфицирующих средств. Ванны, раковины, унитазы чистятся с использованием чистящих и дезинфицирующих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9.40. Уборка всех помещений и оборудования проводится не реже 1 раза в месяц с применением моющих и дезинфицирующих растворов. Во время уборок ковровые покрытия подвергаются влажной обработке или проветриваются и выколачиваются на улице. Возможно использование моющего пылесоса.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Постельные принадлежности подвергаются обработке в дезинфекционной камере по мере загрязнения, а также после выписки (смерти) проживающих из организации социального обслуживания. Могут использоваться чехлы для матрацев и подушек, изготовленные из материалов, устойчивых к дезинфицирующим средствам.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Смена постельного белья и одежды производится по мере загрязнения, но не реже 1 раза в неделю.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9.41. Уборочный инвентарь маркируется с учетом функционального назначения помещений и видов уборочных работ и хранится в выделенном помещении (шкафу). Стиральные машины для стирки уборочного материала устанавливаются в местах комплектации уборочных тележек. Возможно использование одного держателя тряпок для всех видов помещений и поверхности, за исключением туалетов. Для уборки туалетов должен быть выделен отдельный комплект уборочного инвентаря.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По окончании уборки весь уборочный инвентарь промывается с использованием моющих растворов, ополаскивается проточной водой и просушивается.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9.42. В помещениях столовой, жилых комнат, спален, медицинского назначения устанавливаются москитные сетки на окна в целях предотвращения проникновения насекомых в помещения.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9.43. Каждый поступающий в организацию социального обслуживания по уходу с обеспечением проживания должен иметь медицинскую справку со сведениями о результатах обследования на туберкулез, результатах лабораторных исследований на группу возбудителей кишечных инфекций, яйца гельминтов, дифтерию, инфекций, передающихся половым путем, профилактических прививках и справку об отсутствии контактов с инфекционными больными по месту проживания в течение 21 календарного дня до поступления в организацию по уходу с обеспечением проживания.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 xml:space="preserve">9.44. Прием лиц в организацию социального обслуживания по уходу с обеспечением проживания осуществляется по результатам проведенного этой организацией медицинского </w:t>
      </w:r>
      <w:r w:rsidRPr="0078707D">
        <w:rPr>
          <w:color w:val="000000" w:themeColor="text1"/>
        </w:rPr>
        <w:lastRenderedPageBreak/>
        <w:t>осмотра. При выявлении у принимаемых лиц признаков инфекционного заболевания, а у временно отсутствовавших в организации 5 и более дней при отсутствии справки об отсутствии контакта с больными инфекционными заболеваниями, выданной медицинской организацией по месту проживания (пребывания), принимаемые лица помещаются в изолятор приемно-карантинного отделения после проведения комплекса гигиенических мероприятий на период 7 календарных дней для медицинского наблюдения в целях выявления наличия или отсутствия инфекционных заболеваний.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9.45. Все поступающие в организацию социального обслуживания по уходу с обеспечением проживания лица осматриваются на наличие педикулеза и чесотки. В случае обнаружения лиц, пораженных педикулезом или чесоткой, проводится комплекс мероприятий в соответствии с санитарно-эпидемиологическими требованиями.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9.46. Больные с признаками инфекционного заболевания помещаются в изолятор социального обслуживания по уходу с обеспечением проживания для временного пребывания до их госпитализации в медицинскую организацию.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9.47. Постельные принадлежности (матрацы, подушки, одеяла) подвергаются обработке в дезинфекционной камере по мере загрязнения, по эпидемическим показаниям, а также после выписки (смерти) проживающих. Организации социального обслуживания по уходу с обеспечением проживания обеспечиваются обменным фондом постельных принадлежностей. Для матрацев и подушек используются чехлы, изготовленные из материалов, устойчивых к дезинфицирующим средствам.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При проведении дезинфекции, дезинсекции, дератизации, предстерилизационной очистки и стерилизации должны соблюдаться правила охраны труда и использования средств индивидуальной защиты с учетом инструкции по применению конкретных средств дезинфекции, дезинсекции, дератизации.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Для профилактической дезинфекции не применяются фенольные и альдегидсодержащие средства.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9.48. Гигиенический уход (умывание, чистка зубов, уход за волосами, бритье) за гражданами, испытывающими затруднение при самостоятельном передвижении, осуществляется ежедневно.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По необходимости, но не реже 1 раза в неделю, производится полное купание в душе или ванной комнате, уход за ногтями рук и ног, уход за кожей.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Осмотр на педикулез и чесотку должен осуществляться не реже 1 раза в неделю.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Для проживающих должна быть организована возможность стрижки не реже 1 раза в 2 месяца и бритья не реже 2 раз в неделю.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9.49. Работники организации социального обслуживания по уходу с обеспечением проживания обеспечиваются специальной одеждой (костюмами, халатами, фартуками, шапочками), масками или другими средствами защиты органов дыхания, а также перчатками при работе с грязным бельем и растворами дезинфицирующих средств.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9.50. Стирка постельного белья, полотенец, санитарной и специальной одежды работников организации социального обслуживания осуществляется в прачечной. Стирка постельного белья и полотенец, личных вещей проживающих осуществляется отдельно от стирки специальной и санитарной одежды. Не допускается стирка специальной и санитарной одежды на дому.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lastRenderedPageBreak/>
        <w:t>Хранение санитарной и специальной одежды осуществляется раздельно от личной одежды работников в индивидуальных двухсекционных шкафчиках в гардеробной для работников.</w:t>
      </w:r>
    </w:p>
    <w:p w:rsidR="00CF411B" w:rsidRPr="0078707D" w:rsidRDefault="00CF411B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78707D">
        <w:rPr>
          <w:color w:val="000000" w:themeColor="text1"/>
        </w:rPr>
        <w:t>9.51. Не допускается привлечение лиц, получающих услуги по уходу с обеспечением проживания, к приготовлению готовых блюд и раздаче пищи, нарезке хлеба при организации общественного питания в столовых, буфетах-раздаточных, а также к сбору и сортировке грязного белья при организации централизованной стирки белья.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right"/>
        <w:outlineLvl w:val="1"/>
        <w:rPr>
          <w:color w:val="000000" w:themeColor="text1"/>
        </w:rPr>
      </w:pPr>
      <w:r w:rsidRPr="0078707D">
        <w:rPr>
          <w:color w:val="000000" w:themeColor="text1"/>
        </w:rPr>
        <w:t>Приложение 1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bookmarkStart w:id="9" w:name="Par769"/>
      <w:bookmarkEnd w:id="9"/>
      <w:r w:rsidRPr="0078707D">
        <w:rPr>
          <w:color w:val="000000" w:themeColor="text1"/>
        </w:rPr>
        <w:t>НАБОР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ОСНОВНЫХ ПОМЕЩЕНИЙ, НЕОБХОДИМЫХ ДЛЯ ОБЕСПЕЧЕНИЯ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ПРОТИВОЭПИДЕМИЧЕСКОГО РЕЖИМА И МИНИМАЛЬНЫЕ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ПЛОЩАДИ ПОМЕЩЕНИЙ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6226"/>
        <w:gridCol w:w="2181"/>
      </w:tblGrid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N п/п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Наименование помещений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Площадь (м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)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2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1. Площади на одну койку в палатах различного назначения и вместимости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3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1.1. Палаты на одну койку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Интенсивной терапии, для ожоговых больных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Нейрохирургические, ортопедотравматологические, радиологические, ожоговые (кроме отделений интенсивной терапии), восстановительного лечения, медико-социальные (в хосписах), изоляционно-диагностические палаты, палаты для пациентов, передвигающихся с помощью кресел-колясок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Индивидуальная родовая палата с кроватью-трансформером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24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Индивидуальная родовая палата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30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Для новорожденных (изолятор)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Для детей до 7 лет с круглосуточным пребыванием матерей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Для взрослых или детей старше 7 лет с сопровождающим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14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Предродовые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3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1.2. Палаты на две койки и более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4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Для взрослых и детей старше 7 лет: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9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Интенсивной терапии, реанимации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13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Нейрохирургические, ортопедотравматологические, радиологические, ожоговые (кроме отделений интенсивной терапии), восстановительного лечения, медико-социальные (в хосписах), изоляционно-диагностические палаты, палаты для пациентов, передвигающихся с помощью кресел-колясок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Инфекционные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Психиатрические общего типа и наркологические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13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Предродовые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4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Для детей до 7 лет: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14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Интенсивной терапии, реанимации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13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15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 дневным пребыванием матерей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16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 круглосуточным пребыванием матерей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17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Нейрохирургические, ортопедотравматологические, радиологические, ожоговые (кроме отделений интенсивной терапии), восстановительного лечения, медико-социальные (в хосписах), диагностические палаты, палаты для пациентов, передвигающихся с помощью кресел-колясок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7,5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Инфекционные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19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Психиатрические общего типа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Прочие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4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Для детей до 1 года: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22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Интенсивной терапии для новорожденных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9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4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Для детей с круглосуточным пребыванием матерей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23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Для детей с дневным пребыванием матерей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4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 палатах без пребывания матерей: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24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 на 1 кроватку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4,5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25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 на 1 кувез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2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 xml:space="preserve">2. Консультативные, лечебные, диагностические помещения, помещения восстановительного лечения, </w:t>
            </w:r>
            <w:r w:rsidRPr="0078707D">
              <w:rPr>
                <w:color w:val="000000" w:themeColor="text1"/>
              </w:rPr>
              <w:lastRenderedPageBreak/>
              <w:t>общие для разных структурных подразделений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26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Кабинет-офис для приема пациентов без проведения осмотра (психолог, юрист, социальный работник и иные.)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27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 врача (фельдшера) для приема взрослых пациентов (без специализированных кресел, аппаратных методов диагностики, лечения и парентеральных вмешательств), кабинет предрейсовых или послерейсовых осмотров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28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 врача (фельдшера) для приема детей (без специализированных кресел, аппаратных методов диагностики, лечения и парентеральных вмешательств)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14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29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 врача с оборудованным рабочим местом (гинеколог, уролог, проктолог, офтальмолог, оториноларинголог)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17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30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 врача (стоматолога-терапевта, хирурга, ортопеда, ортодонта, детского стоматолога)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14 + 10 на каждую дополнительную стоматологическую установку или 7 - на дополнительное стоматологическое кресло без установки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 гигиены полости рта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32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Операционный блок стоматологический: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Предоперационная (может быть совмещена со стерилизационной)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</w:tr>
      <w:tr w:rsidR="0078707D" w:rsidRPr="0078707D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операционная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</w:t>
            </w:r>
          </w:p>
        </w:tc>
      </w:tr>
      <w:tr w:rsidR="0078707D" w:rsidRPr="0078707D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комната временного пребывания пациента после операции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33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Малая операционная на территории стоматологического отделения: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шлюз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предоперационная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малая операционная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</w:t>
            </w:r>
          </w:p>
        </w:tc>
      </w:tr>
      <w:tr w:rsidR="0078707D" w:rsidRPr="0078707D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34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Зуботехническая лаборатория: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зубных техников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 (4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 xml:space="preserve"> на одного техника, но не более 10 техников в </w:t>
            </w:r>
            <w:r w:rsidRPr="0078707D">
              <w:rPr>
                <w:color w:val="000000" w:themeColor="text1"/>
              </w:rPr>
              <w:lastRenderedPageBreak/>
              <w:t>одном помещении)</w:t>
            </w:r>
          </w:p>
        </w:tc>
      </w:tr>
      <w:tr w:rsidR="0078707D" w:rsidRPr="0078707D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Специализированные помещения: полимеризационная, гипсовочная, полировочная, паяльная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</w:t>
            </w:r>
          </w:p>
        </w:tc>
      </w:tr>
      <w:tr w:rsidR="0078707D" w:rsidRPr="0078707D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Литейная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35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Манипуляционная, смотровая с аппаратными методами диагностики и лечения при кабинете врача-специалиста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36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Перевязочная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37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Процедурная для внутривенных вливаний, забора венозной крови, внутримышечных, внутрикожных инъекций, экстракорпоральной гемокоррекции, прививочный кабинет, процедурная врача-косметолога с парентеральными вмешательствами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38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взятия проб капиллярной крови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 на каждое рабочее место, но не менее 9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39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Малая операционная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24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40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Предоперационная при малой операционной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Шлюз при малой операционной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42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для временного пребывания пациента после амбулаторных оперативных вмешательств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 на 1 место, но не менее 9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43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Комната хранения и разведения вакцины БЦЖ, хранения вакцины против гепатита B в акушерском стационаре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44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 для занятий малых (до 5 человек) групп (логопедических, психотерапевтических и иных)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45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Кабинеты электросветолечения, теплолечения, лазерной терапии, магнитотерапии, кислородной терапии, иглорефлексотерапии, лечения электросном и иные.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 на 1 место, но не менее 12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46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 для занятий групп более 5 человек (логопедический, психотерапевтический, гипнотарий и иные.)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 на место, но не менее 24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47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Процедурная эндоскопии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48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для мойки и обработки эндоскопов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49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 водогрязелечения, ванный зал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 на 1 место (ванну)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50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 ингаляционной терапии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 xml:space="preserve">3 на 1 место, но не </w:t>
            </w:r>
            <w:r w:rsidRPr="0078707D">
              <w:rPr>
                <w:color w:val="000000" w:themeColor="text1"/>
              </w:rPr>
              <w:lastRenderedPageBreak/>
              <w:t>менее 10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51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Зал лечебной физкультуры для групповых занятий, тренажерный зал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 на 1 место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52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Кабинеты механотерапии, трудотерапии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 на 1 место, но не менее 12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53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Кабинеты массажа, мануальной терапии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 на 1 кушетку, но не менее 10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3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 магнитно-резонансной томографии: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54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Процедурная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 соответствии с техническими требованиями к оборудованию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55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Комната управления магнитно-резонансной томографии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56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Подготовительная комната для пациента при кабинете магнитно-резонансной томографии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2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3. Специфические помещения отдельных структурных подразделений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3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3.1. Приемные отделения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57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Фильтр-бокс детских поликлиник, приемно-смотровой бокс стационаров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15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58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Санитарный пропускник для пациентов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59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(место) для хранения каталок и кресел-колясок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60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Фильтр для приема рожениц и беременных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временного хранения вещей пациентов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62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Предреанимационная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63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Реанимационный зал (при наличии)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64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Родильный бокс: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уличный тамбур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</w:tr>
      <w:tr w:rsidR="0078707D" w:rsidRPr="0078707D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санитарной обработки рожениц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</w:t>
            </w:r>
          </w:p>
        </w:tc>
      </w:tr>
      <w:tr w:rsidR="0078707D" w:rsidRPr="0078707D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индивидуальная родовая палата с кроватью-трансформером;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24;</w:t>
            </w:r>
          </w:p>
        </w:tc>
      </w:tr>
      <w:tr w:rsidR="0078707D" w:rsidRPr="0078707D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индивидуальная родовая палата</w:t>
            </w:r>
          </w:p>
        </w:tc>
        <w:tc>
          <w:tcPr>
            <w:tcW w:w="21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30</w:t>
            </w:r>
          </w:p>
        </w:tc>
      </w:tr>
      <w:tr w:rsidR="0078707D" w:rsidRPr="0078707D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туалет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</w:tr>
      <w:tr w:rsidR="0078707D" w:rsidRPr="0078707D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подготовительная с душем для работников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3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3.2. Прочие помещения палатных секций (отделений)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65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Пост дежурной медицинской сестры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 (помещение или зона)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66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Буфетная с оборудованием для мойки столовой посуды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15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67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Буфетная при применении технологии системы "таблет-питания"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68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Обеденный зал (при наличии)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1,2 на 1 посадочное место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69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Санитарный узел при палате (унитаз, умывальник, душ)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70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Туалет при палате (унитаз, умывальник)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Туалет палатной секции (унитазы, умывальники)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72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Ванная, душевая палатной секции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3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3.3. Операционные блоки, отделения реанимации и интенсивной терапии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73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Операционная общепрофильная (в том числе эндоскопическая)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74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Операционная для проведения ортопедотравматологических и нейрохирургических операций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42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75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Операционная для проведения операций на сердце, рентгенооперационная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48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76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Предоперационная для одной операционной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77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Предоперационная для двух операционных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78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Инструментально-материальная или помещение для хранения стерильного, шовного материалов, растворов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 на каждую операционную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79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Стерилизационная для экстренной стерилизации (при наличии)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80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разборки и мытья инструментов, эндоскопического оборудования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10, плюс 2 на каждую операционную свыше 4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 xml:space="preserve">Помещение для мойки и обеззараживания </w:t>
            </w:r>
            <w:r w:rsidRPr="0078707D">
              <w:rPr>
                <w:color w:val="000000" w:themeColor="text1"/>
              </w:rPr>
              <w:lastRenderedPageBreak/>
              <w:t>наркозно-дыхательной аппаратуры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82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Кладовая наркозно-дыхательной аппаратуры для стационарных отделений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83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для хранения и подготовки крови и кровезаменителей к переливанию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84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для хранения грязного белья и послеоперационных отходов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3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3.4. Отделения гемодиализа и детоксикации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85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Диализный зал с постом дежурной медицинской сестры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14 на одно диализное место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86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водоподготовки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87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Склад солей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88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Кладовая растворов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89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Процедурная для проведения перитонеального диализа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3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3.5. Диагностические лаборатории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90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Лаборантская (в том числе гематологическая, биохимическая, эмбриологическая, гистологическая)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 на каждое рабочее место, но не менее 12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91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приема и регистрации биоматериала для лабораторных исследований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92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для работы с документами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93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Лаборатория срочных анализов (экспресс-лаборатория)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94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для обеззараживания (автоклавная)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95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Моечная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3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3.6. Отделения производственной трансфузиологии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96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Процедурная на 1 кресло для забора донорской крови, плазмафереза, аутоплазмафереза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 на каждое кресло, но не менее 12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97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(со шлюзом) для фракционирования крови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 + 2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98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для карантинизации плазмы, помещения хранения неапробированных компонентов крови, хранения кровезаменителей, временного хранения и выдачи крови и ее заменителей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99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отдыха доноров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3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3.7. Лаборатория экстракорпорального оплодотворения (ЭКО)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100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Малая операционная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24</w:t>
            </w:r>
          </w:p>
        </w:tc>
      </w:tr>
      <w:tr w:rsidR="0078707D" w:rsidRPr="0078707D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left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предоперационная</w:t>
            </w:r>
          </w:p>
        </w:tc>
        <w:tc>
          <w:tcPr>
            <w:tcW w:w="2181" w:type="dxa"/>
            <w:tcBorders>
              <w:left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</w:tr>
      <w:tr w:rsidR="0078707D" w:rsidRPr="0078707D">
        <w:tc>
          <w:tcPr>
            <w:tcW w:w="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шлюз для входа пациентов</w:t>
            </w:r>
          </w:p>
        </w:tc>
        <w:tc>
          <w:tcPr>
            <w:tcW w:w="21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Манипуляционная для взятия яйцеклетки и имплантации оплодотворенной яйцеклетки (предусматривается в случае отсутствия операционной)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102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Эмбриологическая лаборантская с кабинетом генетика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 + 12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103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сдачи спермы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104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Криохранилище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3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3.8. Патолого-анатомические отделения и бюро судебно-медицинской экспертизы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105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(зона) приема тел умерших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106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Кладовая для хранения вещей умерших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107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хранения трупов с кассетным холодильным шкафом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определяется габаритами оборудования, но не менее 12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108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Секционная на 1 стол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 на стол и 12 на каждый последующий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109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Предсекционная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110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Комната приема и регистрации биопсийного и аутопсийного материала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111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Препараторская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112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Фиксационная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113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Архив влажного аутопсийного и биопсийного материала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114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Архив микропрепаратов и блоков биопсий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115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одевания трупов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116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Кладовые консервирующих растворов, ядов и летучих веществ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117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Кладовая похоронных принадлежностей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118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Кабинеты врачебного освидетельствования живых лиц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 площадям кабинетов для приема пациентов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119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 для работы с документами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120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хранения вещественных доказательств и ценностей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outlineLvl w:val="2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4. Вспомогательные, служебные и бытовые помещения, общие для всех структурных подразделений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Комната работников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122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Ординаторская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123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хранения чистого белья и постельных принадлежностей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124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хранения расходного материала и медикаментов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125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Гардеробная уличной одежды работников, посетителей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126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Гардеробная домашней и рабочей одежды работников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127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Туалет для работников (унитаз, умывальник)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128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Санитарный узел для работников (унитаз, умывальник, душ)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129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Санитарная комната (обработка суден, временное хранение медицинских отходов, грязного белья)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130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хранения предметов уборки и дезинфицирующих растворов (шкаф)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131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для хранения передвижного рентгеновского аппарата, переносной аппаратуры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  <w:tr w:rsidR="0078707D" w:rsidRPr="0078707D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132</w:t>
            </w:r>
          </w:p>
        </w:tc>
        <w:tc>
          <w:tcPr>
            <w:tcW w:w="6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временного хранения трупов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</w:tr>
    </w:tbl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right"/>
        <w:outlineLvl w:val="1"/>
        <w:rPr>
          <w:color w:val="000000" w:themeColor="text1"/>
        </w:rPr>
      </w:pPr>
      <w:r w:rsidRPr="0078707D">
        <w:rPr>
          <w:color w:val="000000" w:themeColor="text1"/>
        </w:rPr>
        <w:t>Приложение 2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bookmarkStart w:id="10" w:name="Par1276"/>
      <w:bookmarkEnd w:id="10"/>
      <w:r w:rsidRPr="0078707D">
        <w:rPr>
          <w:color w:val="000000" w:themeColor="text1"/>
        </w:rPr>
        <w:t>МИНИМАЛЬНЫЙ НАБОР И ПЛОЩАДИ ПОМЕЩЕНИЙ ФАП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12"/>
        <w:gridCol w:w="4512"/>
      </w:tblGrid>
      <w:tr w:rsidR="0078707D" w:rsidRPr="0078707D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ФАП с обслуживанием до 800 человек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ФАП, врачебная амбулатория с обслуживанием более 800 человек</w:t>
            </w:r>
          </w:p>
        </w:tc>
      </w:tr>
      <w:tr w:rsidR="0078707D" w:rsidRPr="0078707D"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ожидальная - 10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;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 приема - не менее 12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 xml:space="preserve"> (при установке гинекологического кресла - дополнительно 8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);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процедурный кабинет, совмещенный с прививочным по графику работы, - не менее 12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;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для хранения лекарственных средств - 4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;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работников с раздевалкой - 4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;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хранение уборочного инвентаря, моющих и дезинфицирующих средств, чистого белья, временное хранение грязного белья организуется в помещениях или в шкафах вне производственных помещений; туалет</w:t>
            </w:r>
          </w:p>
        </w:tc>
        <w:tc>
          <w:tcPr>
            <w:tcW w:w="4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ожидальная - 12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;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 приема - не менее 12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;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процедурный кабинет - не менее 10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;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прививочный кабинет не менее 10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;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смотровой кабинет с гинекологическим креслом - не менее 10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;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стерилизационная - не менее 6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;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для хранения лекарственных средств - 4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;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работников с раздевалкой - 4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;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для уборочного инвентаря, моющих и дезинфицирующих средств - не менее 2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;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помещение для хранения грязного белья - не менее 2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; туалет</w:t>
            </w:r>
          </w:p>
        </w:tc>
      </w:tr>
    </w:tbl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right"/>
        <w:outlineLvl w:val="1"/>
        <w:rPr>
          <w:color w:val="000000" w:themeColor="text1"/>
        </w:rPr>
      </w:pPr>
      <w:r w:rsidRPr="0078707D">
        <w:rPr>
          <w:color w:val="000000" w:themeColor="text1"/>
        </w:rPr>
        <w:t>Приложение 3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bookmarkStart w:id="11" w:name="Par1303"/>
      <w:bookmarkEnd w:id="11"/>
      <w:r w:rsidRPr="0078707D">
        <w:rPr>
          <w:color w:val="000000" w:themeColor="text1"/>
        </w:rPr>
        <w:t>ПРЕДЕЛЬНЫЕ ЗНАЧЕНИЯ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СОДЕРЖАНИЯ ОБЩЕГО КОЛИЧЕСТВА МИКРООРГАНИЗМОВ В 1 М</w:t>
      </w:r>
      <w:r w:rsidRPr="0078707D">
        <w:rPr>
          <w:color w:val="000000" w:themeColor="text1"/>
          <w:vertAlign w:val="superscript"/>
        </w:rPr>
        <w:t>3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С УЧЕТОМ ТЕМПЕРАТУРЫ И КРАТНОСТИ ВОЗДУХООБМЕНА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(КЛАСС ЧИСТОТЫ)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rPr>
          <w:color w:val="000000" w:themeColor="text1"/>
        </w:rPr>
        <w:sectPr w:rsidR="00CF411B" w:rsidRPr="0078707D">
          <w:headerReference w:type="default" r:id="rId8"/>
          <w:footerReference w:type="default" r:id="rId9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948"/>
        <w:gridCol w:w="794"/>
        <w:gridCol w:w="1714"/>
        <w:gridCol w:w="1555"/>
        <w:gridCol w:w="1587"/>
        <w:gridCol w:w="2835"/>
        <w:gridCol w:w="2665"/>
        <w:gridCol w:w="1728"/>
      </w:tblGrid>
      <w:tr w:rsidR="0078707D" w:rsidRPr="0078707D"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Наименование помещений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Класс чистоты помещений</w:t>
            </w: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Санитарно-микробиологические показатели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Допустимая температура воздуха (расчетная)</w:t>
            </w:r>
          </w:p>
        </w:tc>
        <w:tc>
          <w:tcPr>
            <w:tcW w:w="5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Нормируемый воздухообмен в 1 час, не менее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Кратность вытяжки при естественном воздухообмен е</w:t>
            </w:r>
          </w:p>
        </w:tc>
      </w:tr>
      <w:tr w:rsidR="0078707D" w:rsidRPr="0078707D"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3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общее количество микроорганизмов в 1 м3 воздуха (КОЕ/м3)</w:t>
            </w: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приток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вытяжка</w:t>
            </w: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до начала работы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во время работы</w:t>
            </w: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Операционные, послеоперационные палаты, реанимационные залы (палаты), для ожоговых больных, палаты интенсивной терапии, родовые, манипуляционные-туалетные для новорожденных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200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500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21 - 24 (21)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100% от расчетного воздухообмена, но не менее десятикратного для асептических помещений;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80% от расчетного воздухообмена, но не менее восьмикратного для септических помещений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80% от расчетного воздухообмена, но не менее восьмикратного для асептических помещений расчетного воздухообмена, но не менее десятикратного для септических помещений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Послеродовые палаты, палаты для ожоговых больных, палаты для лечения пациентов в асептических условиях, для иммунно-компрометированных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Б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500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750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21 - 23 (22)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100% от расчетного воздухообмена, но не менее десятикратного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100% от расчетного воздухообмена, но не менее десятикратного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 xml:space="preserve">Послеродовые палаты с совместным пребыванием </w:t>
            </w:r>
            <w:r w:rsidRPr="0078707D">
              <w:rPr>
                <w:color w:val="000000" w:themeColor="text1"/>
              </w:rPr>
              <w:lastRenderedPageBreak/>
              <w:t>ребенка, палаты для недоношенных, грудных, травмированных, новорожденных (второй этап выхаживания)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Б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500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750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23 - 27 (24)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 xml:space="preserve">100% от расчетного воздухообмена, но не </w:t>
            </w:r>
            <w:r w:rsidRPr="0078707D">
              <w:rPr>
                <w:color w:val="000000" w:themeColor="text1"/>
              </w:rPr>
              <w:lastRenderedPageBreak/>
              <w:t>менее десятикратного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 xml:space="preserve">По 100% от расчетного воздухообмена, но не </w:t>
            </w:r>
            <w:r w:rsidRPr="0078707D">
              <w:rPr>
                <w:color w:val="000000" w:themeColor="text1"/>
              </w:rPr>
              <w:lastRenderedPageBreak/>
              <w:t>менее десятикратного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Шлюзы в боксах и полубоксах инфекционных отделений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22 - 24 (22)</w:t>
            </w:r>
          </w:p>
        </w:tc>
        <w:tc>
          <w:tcPr>
            <w:tcW w:w="5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 расчету, но не менее пятикратного обмена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Рентгенооперационные, ангиографические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Б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500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750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20 - 26 (20)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Стерилизационные при операционных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Б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500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750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20 - 27 (20)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Центральное стерилизационное отделение: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чистая и стерильная зоны (контроля, комплектования и упаковки чистых инструментов, помещения для подготовки перевязочных и операционных материалов и белья, стерилизации, экспедиции)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Б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500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750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20 - 27 (20)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100% от расчетного воздухообмена, но не менее десятикратного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80% от расчетного воздухообмена, но не менее восьмикратного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 xml:space="preserve">грязная зона (приема, разборки, мытья и сушки медицинских </w:t>
            </w:r>
            <w:r w:rsidRPr="0078707D">
              <w:rPr>
                <w:color w:val="000000" w:themeColor="text1"/>
              </w:rPr>
              <w:lastRenderedPageBreak/>
              <w:t>инструментов и изделий медицинского назначения)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20 - 27 (20)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80% от расчетного воздухообмена, но не менее восьмикратного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100% от расчетного воздухообмена, но не менее десятикратного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Боксы палатных отделений, боксированные палаты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20 - 26 (20)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Из расчета 80 м3/час на 1 койку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Из расчета 80 м3/час на 1 койку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2,5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Палатные секции инфекционного отделения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20 - 26 (20)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Из расчета 80 м3/час на 1 койку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Из расчета 80 м3/час на 1 койку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Палаты для взрослых больных, помещения для матерей детских отделений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20 - 26 (20)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Из расчета 80 м3/час на 1 койку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Из расчета 80 м3/час на 1 койку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Шлюзы перед палатами для новорожденных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22 - 24 (22)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 расчету, но не менее 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Кабинеты врачей, помещения дневного пребывания пациентов, кабинеты функциональной диагностики, процедурные эндоскопии (кроме бронхоскопии)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20 - 27 (20)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Из расчета 60 м3/час на 1 человека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Из расчета 60 м3/час на 1 человека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Залы лечебной физкультуры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18 - 28 (18)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80% от расчетного воздухообмена (80 м3/час на 1 занимающегося)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100% от расчетного воздухообмена (80 м3/час на 1 занимающегося)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Процедурные магнитно-резонансной томографии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20 - 23 (20)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100% от расчетного воздухообмена на удаление теплоизбытков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100% от расчетного воздухообмена на удаление теплоизбытков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Процедурные и асептические перевязочные, процедурные бронхоскопии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Б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300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22 - 26 (20)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Процедурные с применением аминазина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Процедурные для лечения нейролептиками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Малые операционные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Б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500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750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20 - 24 (20)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Диспетчерские, комнаты работников, комнаты отдыха пациентов после процедур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Приток из коридора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Процедурные и раздевалки рентгенодиагностичес ких флюорографических кабинетов, кабинеты электросветолечения, массажный кабинет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20 - 26 (20)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Комнаты управления рентгеновских кабинетов и радиологических отделений, фотолаборатории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 (18)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 xml:space="preserve">Монтажные и моечные </w:t>
            </w:r>
            <w:r w:rsidRPr="0078707D">
              <w:rPr>
                <w:color w:val="000000" w:themeColor="text1"/>
              </w:rPr>
              <w:lastRenderedPageBreak/>
              <w:t>кабинетов искусственной почки, эндоскопии, аппаратов искусственного кровообращения, растворные - деминирализационные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 xml:space="preserve">Не </w:t>
            </w:r>
            <w:r w:rsidRPr="0078707D">
              <w:rPr>
                <w:color w:val="000000" w:themeColor="text1"/>
              </w:rPr>
              <w:lastRenderedPageBreak/>
              <w:t>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 xml:space="preserve">Не </w:t>
            </w:r>
            <w:r w:rsidRPr="0078707D">
              <w:rPr>
                <w:color w:val="000000" w:themeColor="text1"/>
              </w:rPr>
              <w:lastRenderedPageBreak/>
              <w:t>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18 (18)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Ванные залы (кроме радоновых), помещения подогрева парафина и озокерита, лечебные плавательные бассейны. Помещения (комнаты) для санитарной обработки пациентов, душевые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25 - 29 (25)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Раздевалки в отделениях водо- и грязелечения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23 - 29 (23)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Приток по балансу вытяжки из ванных и грязевых залов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Помещения радоновых ванн, залы и кабинеты грязелечения для полосных процедур, душевые залы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25 - 29 (25)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Помещения для хранения и регенерации грязи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Помещения приготовления раствора сероводородных ванн и хранения реактивов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Помещения для мойки и сушки простыней, холстов, брезентов, грязевые кухни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Кладовые (кроме хранения реактивов), технические помещения (компрессорные, насосные), мастерские по ремонту аппаратуры, архивы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Санитарные комнаты, помещения сортировки и временного хранения грязного белья, помещения мойки, носилок и клеенок, помещение сушки одежды и обуви выездных бригад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Кладовые кислот, реактивов и дезинфицирующих средств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Регистратуры, справочные вестибюли, гардеробные, помещения для приема передач пациентам, помещения выписки, ожидальные, буфетные, столовые для пациентов, молочная комната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Помещение для мытья и стерилизации столовой и кухонной посуды при буфетных и столовых отделений, парикмахерские для обслуживания пациентов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Хранилища радиоактивных веществ, фасовочные и моечные в радиологических отделениях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Помещения для рентгено- и радиотерапии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20 - 26 (20)</w:t>
            </w:r>
          </w:p>
        </w:tc>
        <w:tc>
          <w:tcPr>
            <w:tcW w:w="72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 соответствующим санитарным правилам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Кабинеты электросвето-, магнито-, теплолечения, лечения ультразвуком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20 - 27 (20)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Помещения дезинфекционных камер: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приемно-загрузочные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16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Из "чистого" помещения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  <w:tc>
          <w:tcPr>
            <w:tcW w:w="2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Через "грязные" отделения</w:t>
            </w:r>
          </w:p>
        </w:tc>
        <w:tc>
          <w:tcPr>
            <w:tcW w:w="17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разгрузочные чистые отделения</w:t>
            </w:r>
          </w:p>
        </w:tc>
        <w:tc>
          <w:tcPr>
            <w:tcW w:w="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5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7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Секционные, музеи и препараторские при патологоанатомических отделениях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16 - 22 (16)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Помещения одевания трупов, выдачи трупов, кладовые похоронных принадлежностей, для обработки и подготовки к захоронению инфицированных трупов, помещения для хранения хлорной извести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14 - 20 (14)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Туалеты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20 - 27 (20)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50 м3 на 1 унитаз и 20 м3 на 1 писсуар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Клизменная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20 - 27 (20)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Клинико-диагностические лаборатории (помещения для исследований)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20 - 26 (20)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</w:tr>
      <w:tr w:rsidR="0078707D" w:rsidRPr="0078707D">
        <w:tc>
          <w:tcPr>
            <w:tcW w:w="158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outlineLvl w:val="2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Аптеки: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Помещения для приготовления лекарственных форм в асептических условиях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А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500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допускается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 xml:space="preserve">Ассистенская, дефектарская, заготовочная и фасовочная, закаточная и контрольно-маркировочная, </w:t>
            </w:r>
            <w:r w:rsidRPr="0078707D">
              <w:rPr>
                <w:color w:val="000000" w:themeColor="text1"/>
              </w:rPr>
              <w:lastRenderedPageBreak/>
              <w:t>стерилизационная-автоклавная, дистиляционная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Б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500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750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Контрольно-аналитическая, моечная, распаковочная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Помещения хранения основного запаса: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а) лекарственных веществ, готовых лекарственных препаратов, в том числе и термолабильных, и предметов медицинского назначения, перевязочных средств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б) минеральных вод, медицинской стеклянной и оборотной транспортной тары, очков и других предметов оптики, вспомогательных материалов, чистой посуды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Помещения для приготовления и фасовки ядовитых препаратов и наркотиков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</w:t>
            </w:r>
          </w:p>
        </w:tc>
      </w:tr>
      <w:tr w:rsidR="0078707D" w:rsidRPr="0078707D"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Легковоспламенящихся и горючих жидкостей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нормируется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10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</w:t>
            </w:r>
          </w:p>
        </w:tc>
      </w:tr>
    </w:tbl>
    <w:p w:rsidR="00CF411B" w:rsidRPr="0078707D" w:rsidRDefault="00CF411B">
      <w:pPr>
        <w:pStyle w:val="ConsPlusNormal"/>
        <w:rPr>
          <w:color w:val="000000" w:themeColor="text1"/>
        </w:rPr>
        <w:sectPr w:rsidR="00CF411B" w:rsidRPr="0078707D">
          <w:headerReference w:type="default" r:id="rId10"/>
          <w:footerReference w:type="default" r:id="rId11"/>
          <w:pgSz w:w="16838" w:h="11906" w:orient="landscape"/>
          <w:pgMar w:top="1133" w:right="397" w:bottom="566" w:left="397" w:header="0" w:footer="0" w:gutter="0"/>
          <w:cols w:space="720"/>
          <w:noEndnote/>
        </w:sect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right"/>
        <w:outlineLvl w:val="1"/>
        <w:rPr>
          <w:color w:val="000000" w:themeColor="text1"/>
        </w:rPr>
      </w:pPr>
      <w:r w:rsidRPr="0078707D">
        <w:rPr>
          <w:color w:val="000000" w:themeColor="text1"/>
        </w:rPr>
        <w:t>Приложение 4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bookmarkStart w:id="12" w:name="Par1753"/>
      <w:bookmarkEnd w:id="12"/>
      <w:r w:rsidRPr="0078707D">
        <w:rPr>
          <w:color w:val="000000" w:themeColor="text1"/>
        </w:rPr>
        <w:t>ВИДЫ БАССЕЙНОВ И САНИТАРНО-ГИГИЕНИЧЕСКИЕ ТРЕБОВАНИЯ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К ИХ УСТРОЙСТВУ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274"/>
        <w:gridCol w:w="2050"/>
        <w:gridCol w:w="1247"/>
        <w:gridCol w:w="1417"/>
        <w:gridCol w:w="1077"/>
      </w:tblGrid>
      <w:tr w:rsidR="0078707D" w:rsidRPr="0078707D"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Виды бассейнов (назначение)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Площадь зеркала воды,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Температура воды, °C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Площадь зеркала воды на 1 человека в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, не менее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Время полного водообмена, час, не более</w:t>
            </w:r>
          </w:p>
        </w:tc>
      </w:tr>
      <w:tr w:rsidR="0078707D" w:rsidRPr="0078707D">
        <w:tc>
          <w:tcPr>
            <w:tcW w:w="9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outlineLvl w:val="2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Спортивные</w:t>
            </w:r>
          </w:p>
        </w:tc>
      </w:tr>
      <w:tr w:rsidR="0078707D" w:rsidRPr="0078707D"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Прыжки в воду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(ванна 25 * 20 м)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25 - 28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8,0</w:t>
            </w:r>
          </w:p>
        </w:tc>
      </w:tr>
      <w:tr w:rsidR="0078707D" w:rsidRPr="0078707D"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Водное поло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(ванна 33,3 * 21 м)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25 - 28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25,0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8,0</w:t>
            </w:r>
          </w:p>
        </w:tc>
      </w:tr>
      <w:tr w:rsidR="0078707D" w:rsidRPr="0078707D"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Синхронное плавание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(ванна 30 * 20 м)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25 - 28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15,0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8,0</w:t>
            </w:r>
          </w:p>
        </w:tc>
      </w:tr>
      <w:tr w:rsidR="0078707D" w:rsidRPr="0078707D"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Спортивное плавание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(ванна</w:t>
            </w:r>
          </w:p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50 * 25 м</w:t>
            </w:r>
          </w:p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50 * 21 м</w:t>
            </w:r>
          </w:p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25 * 25 м</w:t>
            </w:r>
          </w:p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25 * 21 м</w:t>
            </w:r>
          </w:p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25 * 16 м)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25 - 28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8,0 - 10,0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8,0</w:t>
            </w:r>
          </w:p>
        </w:tc>
      </w:tr>
      <w:tr w:rsidR="0078707D" w:rsidRPr="0078707D">
        <w:tc>
          <w:tcPr>
            <w:tcW w:w="9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outlineLvl w:val="2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Оздоровительные</w:t>
            </w:r>
          </w:p>
        </w:tc>
      </w:tr>
      <w:tr w:rsidR="0078707D" w:rsidRPr="0078707D"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Оздоровительное плавание (индивидуальные и групповые занятия)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Произвольно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26 - 29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5,0 - 8,0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6,0</w:t>
            </w:r>
          </w:p>
        </w:tc>
      </w:tr>
      <w:tr w:rsidR="0078707D" w:rsidRPr="0078707D"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Развлекательно-игровые бассейны с аттракционами (водные горки, волновые бассейны, аттракционы для катания в потоке воды, интерактивные бассейны)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 соответствии с проектным решением, при соблюдении обязательных требований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28 - 30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2,5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6,0</w:t>
            </w:r>
          </w:p>
        </w:tc>
      </w:tr>
      <w:tr w:rsidR="0078707D" w:rsidRPr="0078707D"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гидроаэромассажные бассейны типа "джакузи", ванны с сидячими местами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 xml:space="preserve">в соответствии с проектным решением, при соблюдении </w:t>
            </w:r>
            <w:r w:rsidRPr="0078707D">
              <w:rPr>
                <w:color w:val="000000" w:themeColor="text1"/>
              </w:rPr>
              <w:lastRenderedPageBreak/>
              <w:t>обязательных требований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35 - 39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0,8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 xml:space="preserve"> и не менее 0,4 м</w:t>
            </w:r>
            <w:r w:rsidRPr="0078707D">
              <w:rPr>
                <w:color w:val="000000" w:themeColor="text1"/>
                <w:vertAlign w:val="superscript"/>
              </w:rPr>
              <w:t>3</w:t>
            </w:r>
            <w:r w:rsidRPr="0078707D">
              <w:rPr>
                <w:color w:val="000000" w:themeColor="text1"/>
              </w:rPr>
              <w:t xml:space="preserve"> /чел.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6,0</w:t>
            </w:r>
          </w:p>
        </w:tc>
      </w:tr>
      <w:tr w:rsidR="0078707D" w:rsidRPr="0078707D"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Охлаждающий, контрастный бассейн или бассейн для окунаний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до 10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до 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-</w:t>
            </w:r>
          </w:p>
        </w:tc>
      </w:tr>
      <w:tr w:rsidR="0078707D" w:rsidRPr="0078707D">
        <w:tc>
          <w:tcPr>
            <w:tcW w:w="9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outlineLvl w:val="2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Детские:</w:t>
            </w:r>
          </w:p>
        </w:tc>
      </w:tr>
      <w:tr w:rsidR="0078707D" w:rsidRPr="0078707D"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для приучения к воде детей дошкольного и младшего школьного возраста, (глубиной до 0,6 м)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до 60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30 - 32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both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0,5</w:t>
            </w:r>
          </w:p>
        </w:tc>
      </w:tr>
      <w:tr w:rsidR="0078707D" w:rsidRPr="0078707D"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для детей младшего, среднего и старшего школьного возраста (глубиной 0,6 - 1,8 м)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до 100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26 - 29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2,0</w:t>
            </w:r>
          </w:p>
        </w:tc>
      </w:tr>
      <w:tr w:rsidR="0078707D" w:rsidRPr="0078707D">
        <w:tc>
          <w:tcPr>
            <w:tcW w:w="90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jc w:val="center"/>
              <w:outlineLvl w:val="2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Учебные:</w:t>
            </w:r>
          </w:p>
        </w:tc>
      </w:tr>
      <w:tr w:rsidR="0078707D" w:rsidRPr="0078707D"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Для детей младшего, среднего и старшего школьного возраста (глубиной 0,6 - 1,8 м)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До 400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26 - 29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4,0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2,0</w:t>
            </w:r>
          </w:p>
        </w:tc>
      </w:tr>
    </w:tbl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right"/>
        <w:outlineLvl w:val="1"/>
        <w:rPr>
          <w:color w:val="000000" w:themeColor="text1"/>
        </w:rPr>
      </w:pPr>
      <w:bookmarkStart w:id="13" w:name="Par1830"/>
      <w:bookmarkEnd w:id="13"/>
      <w:r w:rsidRPr="0078707D">
        <w:rPr>
          <w:color w:val="000000" w:themeColor="text1"/>
        </w:rPr>
        <w:t>Приложение 5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right"/>
        <w:outlineLvl w:val="2"/>
        <w:rPr>
          <w:color w:val="000000" w:themeColor="text1"/>
        </w:rPr>
      </w:pPr>
      <w:bookmarkStart w:id="14" w:name="Par1832"/>
      <w:bookmarkEnd w:id="14"/>
      <w:r w:rsidRPr="0078707D">
        <w:rPr>
          <w:color w:val="000000" w:themeColor="text1"/>
        </w:rPr>
        <w:t>Таблица 1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Санитарно-гигиенические требования к бассейнам аквапарков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80"/>
        <w:gridCol w:w="2381"/>
        <w:gridCol w:w="2578"/>
      </w:tblGrid>
      <w:tr w:rsidR="0078707D" w:rsidRPr="0078707D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Назначение бассейна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Площадь водной поверхности м</w:t>
            </w:r>
            <w:r w:rsidRPr="0078707D">
              <w:rPr>
                <w:color w:val="000000" w:themeColor="text1"/>
                <w:vertAlign w:val="superscript"/>
              </w:rPr>
              <w:t>2</w:t>
            </w:r>
            <w:r w:rsidRPr="0078707D">
              <w:rPr>
                <w:color w:val="000000" w:themeColor="text1"/>
              </w:rPr>
              <w:t>/чел., не менее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Температура воды</w:t>
            </w:r>
          </w:p>
        </w:tc>
      </w:tr>
      <w:tr w:rsidR="0078707D" w:rsidRPr="0078707D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Гидроаэромассажные бассейны типа "джакузи" с сидячими местами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0,8 и не менее 0,4 м</w:t>
            </w:r>
            <w:r w:rsidRPr="0078707D">
              <w:rPr>
                <w:color w:val="000000" w:themeColor="text1"/>
                <w:vertAlign w:val="superscript"/>
              </w:rPr>
              <w:t>3</w:t>
            </w:r>
            <w:r w:rsidRPr="0078707D">
              <w:rPr>
                <w:color w:val="000000" w:themeColor="text1"/>
              </w:rPr>
              <w:t>/чел.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35 - 39</w:t>
            </w:r>
          </w:p>
        </w:tc>
      </w:tr>
      <w:tr w:rsidR="0078707D" w:rsidRPr="0078707D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Бассейны для окунаний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1,5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до 15</w:t>
            </w:r>
          </w:p>
        </w:tc>
      </w:tr>
      <w:tr w:rsidR="0078707D" w:rsidRPr="0078707D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Бассейны детские, глубиной до 60 см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2,0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29 - 32</w:t>
            </w:r>
          </w:p>
        </w:tc>
      </w:tr>
      <w:tr w:rsidR="0078707D" w:rsidRPr="0078707D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Бассейны развлекательные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2,5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28 - 30</w:t>
            </w:r>
          </w:p>
        </w:tc>
      </w:tr>
      <w:tr w:rsidR="0078707D" w:rsidRPr="0078707D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Бассейны для плавания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4,5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26 - 29</w:t>
            </w:r>
          </w:p>
        </w:tc>
      </w:tr>
    </w:tbl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right"/>
        <w:outlineLvl w:val="2"/>
        <w:rPr>
          <w:color w:val="000000" w:themeColor="text1"/>
        </w:rPr>
      </w:pPr>
      <w:r w:rsidRPr="0078707D">
        <w:rPr>
          <w:color w:val="000000" w:themeColor="text1"/>
        </w:rPr>
        <w:t>Таблица 2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Показатели качества воздуха в закрытых бассейнах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и аквапарках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080"/>
        <w:gridCol w:w="2381"/>
        <w:gridCol w:w="2578"/>
      </w:tblGrid>
      <w:tr w:rsidR="0078707D" w:rsidRPr="0078707D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Показатель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Ед. изм.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Норматив</w:t>
            </w:r>
          </w:p>
        </w:tc>
      </w:tr>
      <w:tr w:rsidR="0078707D" w:rsidRPr="0078707D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Хлороформ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мг/м</w:t>
            </w:r>
            <w:r w:rsidRPr="0078707D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0,05</w:t>
            </w:r>
          </w:p>
        </w:tc>
      </w:tr>
      <w:tr w:rsidR="0078707D" w:rsidRPr="0078707D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Хлор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мг/м</w:t>
            </w:r>
            <w:r w:rsidRPr="0078707D">
              <w:rPr>
                <w:color w:val="000000" w:themeColor="text1"/>
                <w:vertAlign w:val="superscript"/>
              </w:rPr>
              <w:t>3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0,1</w:t>
            </w:r>
          </w:p>
        </w:tc>
      </w:tr>
      <w:tr w:rsidR="0078707D" w:rsidRPr="0078707D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Температура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°C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выше темп, воды бассейна наибольшей площади на 1 °C</w:t>
            </w:r>
          </w:p>
        </w:tc>
      </w:tr>
      <w:tr w:rsidR="0078707D" w:rsidRPr="0078707D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Влажность относительная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%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65</w:t>
            </w:r>
          </w:p>
        </w:tc>
      </w:tr>
      <w:tr w:rsidR="0078707D" w:rsidRPr="0078707D"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Подвижность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м/с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не более 0,2</w:t>
            </w:r>
          </w:p>
        </w:tc>
      </w:tr>
    </w:tbl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right"/>
        <w:outlineLvl w:val="1"/>
        <w:rPr>
          <w:color w:val="000000" w:themeColor="text1"/>
        </w:rPr>
      </w:pPr>
      <w:r w:rsidRPr="0078707D">
        <w:rPr>
          <w:color w:val="000000" w:themeColor="text1"/>
        </w:rPr>
        <w:t>Приложение 6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bookmarkStart w:id="15" w:name="Par1888"/>
      <w:bookmarkEnd w:id="15"/>
      <w:r w:rsidRPr="0078707D">
        <w:rPr>
          <w:color w:val="000000" w:themeColor="text1"/>
        </w:rPr>
        <w:t>КРАТНОСТЬ ПРОВЕДЕНИЯ ПРОИЗВОДСТВЕННОГО КОНТРОЛЯ</w:t>
      </w:r>
    </w:p>
    <w:p w:rsidR="00CF411B" w:rsidRPr="0078707D" w:rsidRDefault="00CF411B">
      <w:pPr>
        <w:pStyle w:val="ConsPlusTitle"/>
        <w:jc w:val="center"/>
        <w:rPr>
          <w:color w:val="000000" w:themeColor="text1"/>
        </w:rPr>
      </w:pPr>
      <w:r w:rsidRPr="0078707D">
        <w:rPr>
          <w:color w:val="000000" w:themeColor="text1"/>
        </w:rPr>
        <w:t>ВОДЫ БАССЕЙНОВ</w:t>
      </w: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99"/>
        <w:gridCol w:w="3572"/>
      </w:tblGrid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Показатель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jc w:val="center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Частота контроля</w:t>
            </w:r>
          </w:p>
        </w:tc>
      </w:tr>
      <w:tr w:rsidR="0078707D" w:rsidRPr="0078707D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outlineLvl w:val="2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Бассейновая вода</w:t>
            </w: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Мутность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 раз в рабочие часы</w:t>
            </w: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Цветность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Запах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Температура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Водородный показатель pH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перед началом работы и далее каждые 4 часа</w:t>
            </w: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Остаточный связанный хлор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Остаточный свободный хлор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lastRenderedPageBreak/>
              <w:t>Озон (при озонировании)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Перманганатная окисляемость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 раз в месяц</w:t>
            </w: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Хлороформ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Формальдегид (при озонировании)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Азот аммонийный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Общее микробное число (ОМЧ)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 раз в неделю</w:t>
            </w: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Общие колиформные бактерии (ОКБ)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Термотолерантные колиформные бактерии (ТКБ)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Колифаги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Золотистый стафиллокок (Staphylococcus aureus)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Возбудители кишечных инфекций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при неудовлетворительных анализах на ОМЧ, ОКБ и (или) ТКБ</w:t>
            </w: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Синегнойная палочка (Pseudomonas aeruginosa)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Цисты лямблий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Яйца и личинки гельминтов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Легионелла (Legionella pheumophilia)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outlineLvl w:val="2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Воздух водной зоны</w:t>
            </w: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Хлороформ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при концентрации хлороформа в воде более 0,2 мг/л</w:t>
            </w: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Хлор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Температура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1 раз в рабочие часы</w:t>
            </w: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Влажность относительная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Подвижность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перед открытием аквапарка и после ремонта или замены вентиляционного оборудования</w:t>
            </w:r>
          </w:p>
        </w:tc>
      </w:tr>
      <w:tr w:rsidR="0078707D" w:rsidRPr="0078707D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outlineLvl w:val="2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Прочие показатели</w:t>
            </w: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Освещенность поверхности воды</w:t>
            </w:r>
          </w:p>
        </w:tc>
        <w:tc>
          <w:tcPr>
            <w:tcW w:w="35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перед открытием аквапарка и после ремонта или замены осветительного, вентиляционного оборудования и иного</w:t>
            </w:r>
          </w:p>
        </w:tc>
      </w:tr>
      <w:tr w:rsidR="0078707D" w:rsidRPr="0078707D"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  <w:r w:rsidRPr="0078707D">
              <w:rPr>
                <w:color w:val="000000" w:themeColor="text1"/>
              </w:rPr>
              <w:t>Уровень звука</w:t>
            </w:r>
          </w:p>
        </w:tc>
        <w:tc>
          <w:tcPr>
            <w:tcW w:w="35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11B" w:rsidRPr="0078707D" w:rsidRDefault="00CF411B">
            <w:pPr>
              <w:pStyle w:val="ConsPlusNormal"/>
              <w:rPr>
                <w:color w:val="000000" w:themeColor="text1"/>
              </w:rPr>
            </w:pPr>
          </w:p>
        </w:tc>
      </w:tr>
    </w:tbl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jc w:val="both"/>
        <w:rPr>
          <w:color w:val="000000" w:themeColor="text1"/>
        </w:rPr>
      </w:pPr>
    </w:p>
    <w:p w:rsidR="00CF411B" w:rsidRPr="0078707D" w:rsidRDefault="00CF411B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CF411B" w:rsidRPr="0078707D">
      <w:headerReference w:type="default" r:id="rId12"/>
      <w:footerReference w:type="default" r:id="rId13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41F" w:rsidRDefault="002C141F">
      <w:pPr>
        <w:spacing w:after="0" w:line="240" w:lineRule="auto"/>
      </w:pPr>
      <w:r>
        <w:separator/>
      </w:r>
    </w:p>
  </w:endnote>
  <w:endnote w:type="continuationSeparator" w:id="1">
    <w:p w:rsidR="002C141F" w:rsidRDefault="002C1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11B" w:rsidRDefault="00CF411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CF411B" w:rsidRDefault="00CF411B">
    <w:pPr>
      <w:pStyle w:val="ConsPlusNormal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11B" w:rsidRDefault="00CF411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/>
    </w:tblPr>
    <w:tblGrid>
      <w:gridCol w:w="5321"/>
      <w:gridCol w:w="5482"/>
      <w:gridCol w:w="5321"/>
    </w:tblGrid>
    <w:tr w:rsidR="00CF411B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F411B" w:rsidRDefault="00CF411B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F411B" w:rsidRDefault="00CF411B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F411B" w:rsidRDefault="00CF411B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 w:rsidR="00EE6204">
            <w:rPr>
              <w:rFonts w:ascii="Tahoma" w:hAnsi="Tahoma" w:cs="Tahoma"/>
              <w:noProof/>
              <w:sz w:val="20"/>
              <w:szCs w:val="20"/>
            </w:rPr>
            <w:t>70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 w:rsidR="00EE6204">
            <w:rPr>
              <w:rFonts w:ascii="Tahoma" w:hAnsi="Tahoma" w:cs="Tahoma"/>
              <w:noProof/>
              <w:sz w:val="20"/>
              <w:szCs w:val="20"/>
            </w:rPr>
            <w:t>70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CF411B" w:rsidRDefault="00CF411B">
    <w:pPr>
      <w:pStyle w:val="ConsPlusNormal"/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11B" w:rsidRDefault="00CF411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/>
    </w:tblPr>
    <w:tblGrid>
      <w:gridCol w:w="3394"/>
      <w:gridCol w:w="3498"/>
      <w:gridCol w:w="3395"/>
    </w:tblGrid>
    <w:tr w:rsidR="00CF411B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F411B" w:rsidRDefault="00CF411B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F411B" w:rsidRDefault="00CF411B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F411B" w:rsidRDefault="00CF411B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 w:rsidR="00EE6204">
            <w:rPr>
              <w:rFonts w:ascii="Tahoma" w:hAnsi="Tahoma" w:cs="Tahoma"/>
              <w:noProof/>
              <w:sz w:val="20"/>
              <w:szCs w:val="20"/>
            </w:rPr>
            <w:t>75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 w:rsidR="00EE6204">
            <w:rPr>
              <w:rFonts w:ascii="Tahoma" w:hAnsi="Tahoma" w:cs="Tahoma"/>
              <w:noProof/>
              <w:sz w:val="20"/>
              <w:szCs w:val="20"/>
            </w:rPr>
            <w:t>75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CF411B" w:rsidRDefault="00CF411B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41F" w:rsidRDefault="002C141F">
      <w:pPr>
        <w:spacing w:after="0" w:line="240" w:lineRule="auto"/>
      </w:pPr>
      <w:r>
        <w:separator/>
      </w:r>
    </w:p>
  </w:footnote>
  <w:footnote w:type="continuationSeparator" w:id="1">
    <w:p w:rsidR="002C141F" w:rsidRDefault="002C1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11B" w:rsidRDefault="00CF411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CF411B" w:rsidRDefault="00CF411B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Spacing w:w="5" w:type="nil"/>
      <w:tblCellMar>
        <w:left w:w="40" w:type="dxa"/>
        <w:right w:w="40" w:type="dxa"/>
      </w:tblCellMar>
      <w:tblLook w:val="0000"/>
    </w:tblPr>
    <w:tblGrid>
      <w:gridCol w:w="8707"/>
      <w:gridCol w:w="7417"/>
    </w:tblGrid>
    <w:tr w:rsidR="00CF411B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7537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F411B" w:rsidRDefault="00CF411B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Главного государственного санитарного врача РФ от 24.12.2020 N 44</w:t>
          </w:r>
          <w:r>
            <w:rPr>
              <w:rFonts w:ascii="Tahoma" w:hAnsi="Tahoma" w:cs="Tahoma"/>
              <w:sz w:val="16"/>
              <w:szCs w:val="16"/>
            </w:rPr>
            <w:br/>
            <w:t>(ред. от 14.04.2022)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сан...</w:t>
          </w:r>
        </w:p>
      </w:tc>
      <w:tc>
        <w:tcPr>
          <w:tcW w:w="6420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F411B" w:rsidRDefault="00CF411B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07.02.2025</w:t>
          </w:r>
        </w:p>
      </w:tc>
    </w:tr>
  </w:tbl>
  <w:p w:rsidR="00CF411B" w:rsidRDefault="00CF411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CF411B" w:rsidRDefault="00CF411B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Spacing w:w="5" w:type="nil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CF411B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F411B" w:rsidRDefault="00CF411B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Главного государственного санитарного врача РФ от 24.12.2020 N 44</w:t>
          </w:r>
          <w:r>
            <w:rPr>
              <w:rFonts w:ascii="Tahoma" w:hAnsi="Tahoma" w:cs="Tahoma"/>
              <w:sz w:val="16"/>
              <w:szCs w:val="16"/>
            </w:rPr>
            <w:br/>
            <w:t>(ред. от 14.04.2022)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сан...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CF411B" w:rsidRDefault="00CF411B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07.02.2025</w:t>
          </w:r>
        </w:p>
      </w:tc>
    </w:tr>
  </w:tbl>
  <w:p w:rsidR="00CF411B" w:rsidRDefault="00CF411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CF411B" w:rsidRDefault="00CF411B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47139F"/>
    <w:rsid w:val="000B4A43"/>
    <w:rsid w:val="001E5384"/>
    <w:rsid w:val="002C141F"/>
    <w:rsid w:val="0047139F"/>
    <w:rsid w:val="006A7722"/>
    <w:rsid w:val="0078707D"/>
    <w:rsid w:val="00923D05"/>
    <w:rsid w:val="00CF411B"/>
    <w:rsid w:val="00EB15B6"/>
    <w:rsid w:val="00EE6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713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7139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713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7139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75</Pages>
  <Words>24480</Words>
  <Characters>139541</Characters>
  <Application>Microsoft Office Word</Application>
  <DocSecurity>2</DocSecurity>
  <Lines>1162</Lines>
  <Paragraphs>327</Paragraphs>
  <ScaleCrop>false</ScaleCrop>
  <Company>КонсультантПлюс Версия 4024.00.30</Company>
  <LinksUpToDate>false</LinksUpToDate>
  <CharactersWithSpaces>163694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Главного государственного санитарного врача РФ от 24.12.2020 N 44(ред. от 14.04.2022)"Об утверждении санитарных правил СП 2.1.3678-20 "Санитарно-эпидемиологические требования к эксплуатации помещений, зданий, сооружений, оборудования и транс</dc:title>
  <dc:creator>Админ</dc:creator>
  <cp:lastModifiedBy>Админ</cp:lastModifiedBy>
  <cp:revision>2</cp:revision>
  <dcterms:created xsi:type="dcterms:W3CDTF">2025-03-17T19:18:00Z</dcterms:created>
  <dcterms:modified xsi:type="dcterms:W3CDTF">2025-03-17T19:18:00Z</dcterms:modified>
</cp:coreProperties>
</file>